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1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394B">
        <w:rPr>
          <w:rFonts w:ascii="Times New Roman" w:hAnsi="Times New Roman" w:cs="Times New Roman"/>
          <w:b/>
          <w:sz w:val="52"/>
          <w:szCs w:val="52"/>
        </w:rPr>
        <w:t>Výroční zpráva za rok 201</w:t>
      </w:r>
      <w:r w:rsidR="00FA228C">
        <w:rPr>
          <w:rFonts w:ascii="Times New Roman" w:hAnsi="Times New Roman" w:cs="Times New Roman"/>
          <w:b/>
          <w:sz w:val="52"/>
          <w:szCs w:val="52"/>
        </w:rPr>
        <w:t>5</w:t>
      </w:r>
    </w:p>
    <w:p w:rsidR="0049394B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 poskytování informací dle zákona č. 106/1999 Sb., o svobodném přístupu k informacím, ve znění pozdějších předpisů.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Obec Felbabka vydává na základě § 18 zákona č. 106/1999 Sb., o svobodném přístupu k informacím, ve znění pozdějších předpisů, výroční zprávu o své činnosti při poskytování informací dle uvedeného zákona: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žádostí o informace: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odvolání proti rozhodnutí: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Opis podstatných částí každého rozsudku soudu: 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Výsledky řízení o sankcích o nedodržování tohoto zákona bez uvádění osobních údajů: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informace, vztahující se k uplatňování tohoto zákona:   0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FA228C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Felbabce, dne  4</w:t>
      </w:r>
      <w:r w:rsidR="00EA10CF">
        <w:rPr>
          <w:rFonts w:ascii="Times New Roman" w:hAnsi="Times New Roman" w:cs="Times New Roman"/>
          <w:sz w:val="24"/>
          <w:szCs w:val="24"/>
        </w:rPr>
        <w:t>. 1. 201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720097" w:rsidRDefault="00720097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</w:t>
      </w:r>
    </w:p>
    <w:p w:rsid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starosta obce Felbabka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07008F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94B"/>
    <w:rsid w:val="0007008F"/>
    <w:rsid w:val="0024679C"/>
    <w:rsid w:val="0030195C"/>
    <w:rsid w:val="003D04D1"/>
    <w:rsid w:val="0049394B"/>
    <w:rsid w:val="005E7878"/>
    <w:rsid w:val="00720097"/>
    <w:rsid w:val="007908B5"/>
    <w:rsid w:val="008415D5"/>
    <w:rsid w:val="00872880"/>
    <w:rsid w:val="00BE3F0B"/>
    <w:rsid w:val="00EA10CF"/>
    <w:rsid w:val="00F54511"/>
    <w:rsid w:val="00FA228C"/>
    <w:rsid w:val="00FE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10</cp:revision>
  <dcterms:created xsi:type="dcterms:W3CDTF">2017-03-16T17:03:00Z</dcterms:created>
  <dcterms:modified xsi:type="dcterms:W3CDTF">2017-03-16T17:20:00Z</dcterms:modified>
</cp:coreProperties>
</file>