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6505" w14:textId="77777777" w:rsidR="007717E1" w:rsidRDefault="007717E1" w:rsidP="00B6111F">
      <w:pPr>
        <w:pStyle w:val="Nzev"/>
        <w:spacing w:before="0" w:after="0"/>
        <w:rPr>
          <w:rFonts w:ascii="Calibri" w:hAnsi="Calibri" w:cs="Calibri"/>
        </w:rPr>
      </w:pPr>
      <w:r w:rsidRPr="007717E1">
        <w:rPr>
          <w:rFonts w:ascii="Calibri" w:hAnsi="Calibri" w:cs="Calibri"/>
        </w:rPr>
        <w:t>Obec Felbabka</w:t>
      </w:r>
      <w:r w:rsidRPr="007717E1">
        <w:rPr>
          <w:rFonts w:ascii="Calibri" w:hAnsi="Calibri" w:cs="Calibri"/>
        </w:rPr>
        <w:br/>
        <w:t>Zastupitelstvo obce Felbabka</w:t>
      </w:r>
    </w:p>
    <w:p w14:paraId="321B6DA6" w14:textId="77777777" w:rsidR="00B6111F" w:rsidRPr="007717E1" w:rsidRDefault="00B6111F" w:rsidP="00B6111F">
      <w:pPr>
        <w:pStyle w:val="Nzev"/>
        <w:spacing w:before="0" w:after="0"/>
        <w:rPr>
          <w:rFonts w:ascii="Calibri" w:hAnsi="Calibri" w:cs="Calibri"/>
        </w:rPr>
      </w:pPr>
    </w:p>
    <w:p w14:paraId="614A4475" w14:textId="77777777" w:rsidR="00131160" w:rsidRPr="007717E1" w:rsidRDefault="0041520B" w:rsidP="00B6111F">
      <w:pPr>
        <w:pStyle w:val="Nadpis1"/>
        <w:spacing w:before="0" w:after="0"/>
        <w:jc w:val="center"/>
        <w:rPr>
          <w:rFonts w:ascii="Calibri" w:hAnsi="Calibri" w:cs="Calibri"/>
          <w:b w:val="0"/>
        </w:rPr>
      </w:pPr>
      <w:r>
        <w:rPr>
          <w:rFonts w:ascii="Calibri" w:hAnsi="Calibri" w:cs="Calibri"/>
        </w:rPr>
        <w:t>Nařízení</w:t>
      </w:r>
      <w:r w:rsidR="007717E1" w:rsidRPr="007717E1">
        <w:rPr>
          <w:rFonts w:ascii="Calibri" w:hAnsi="Calibri" w:cs="Calibri"/>
        </w:rPr>
        <w:t xml:space="preserve"> obce Felbabka</w:t>
      </w:r>
    </w:p>
    <w:p w14:paraId="79311D75" w14:textId="77777777" w:rsidR="00131160" w:rsidRPr="007717E1" w:rsidRDefault="00131160" w:rsidP="00B6111F">
      <w:pPr>
        <w:jc w:val="center"/>
        <w:rPr>
          <w:rFonts w:ascii="Calibri" w:hAnsi="Calibri" w:cs="Calibri"/>
          <w:b/>
          <w:sz w:val="32"/>
          <w:szCs w:val="32"/>
        </w:rPr>
      </w:pPr>
      <w:r w:rsidRPr="007717E1">
        <w:rPr>
          <w:rFonts w:ascii="Calibri" w:hAnsi="Calibri" w:cs="Calibri"/>
          <w:b/>
          <w:sz w:val="32"/>
          <w:szCs w:val="32"/>
        </w:rPr>
        <w:t xml:space="preserve">o </w:t>
      </w:r>
      <w:r w:rsidR="00EB77E9" w:rsidRPr="007717E1">
        <w:rPr>
          <w:rFonts w:ascii="Calibri" w:hAnsi="Calibri" w:cs="Calibri"/>
          <w:b/>
          <w:sz w:val="32"/>
          <w:szCs w:val="32"/>
        </w:rPr>
        <w:t>zákazu podomního a pochůzkového prodeje na území obce</w:t>
      </w:r>
    </w:p>
    <w:p w14:paraId="6C44135A" w14:textId="77777777" w:rsidR="009F448E" w:rsidRPr="00877399" w:rsidRDefault="009F448E" w:rsidP="00B6111F">
      <w:pPr>
        <w:jc w:val="center"/>
        <w:rPr>
          <w:rFonts w:ascii="Calibri" w:hAnsi="Calibri" w:cs="Calibri"/>
          <w:b/>
        </w:rPr>
      </w:pPr>
    </w:p>
    <w:p w14:paraId="0AA75BA9" w14:textId="15E65819" w:rsidR="0041520B" w:rsidRDefault="00131160" w:rsidP="00877399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Zastupitelstvo obce </w:t>
      </w:r>
      <w:r w:rsidR="00F415AE" w:rsidRPr="00877399">
        <w:rPr>
          <w:rFonts w:ascii="Calibri" w:hAnsi="Calibri" w:cs="Calibri"/>
          <w:b w:val="0"/>
          <w:bCs w:val="0"/>
          <w:sz w:val="24"/>
          <w:szCs w:val="24"/>
        </w:rPr>
        <w:t>Felbabka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se na svém zasedání dne </w:t>
      </w:r>
      <w:r w:rsidR="00E82CB7">
        <w:rPr>
          <w:rFonts w:ascii="Calibri" w:hAnsi="Calibri" w:cs="Calibri"/>
          <w:b w:val="0"/>
          <w:bCs w:val="0"/>
          <w:sz w:val="24"/>
          <w:szCs w:val="24"/>
        </w:rPr>
        <w:t>20</w:t>
      </w:r>
      <w:r w:rsidR="007717E1" w:rsidRPr="00877399">
        <w:rPr>
          <w:rFonts w:ascii="Calibri" w:hAnsi="Calibri" w:cs="Calibri"/>
          <w:b w:val="0"/>
          <w:bCs w:val="0"/>
          <w:sz w:val="24"/>
          <w:szCs w:val="24"/>
        </w:rPr>
        <w:t>.</w:t>
      </w:r>
      <w:r w:rsidR="0031789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E82CB7">
        <w:rPr>
          <w:rFonts w:ascii="Calibri" w:hAnsi="Calibri" w:cs="Calibri"/>
          <w:b w:val="0"/>
          <w:bCs w:val="0"/>
          <w:sz w:val="24"/>
          <w:szCs w:val="24"/>
        </w:rPr>
        <w:t>11</w:t>
      </w:r>
      <w:r w:rsidR="007717E1" w:rsidRPr="00877399">
        <w:rPr>
          <w:rFonts w:ascii="Calibri" w:hAnsi="Calibri" w:cs="Calibri"/>
          <w:b w:val="0"/>
          <w:bCs w:val="0"/>
          <w:sz w:val="24"/>
          <w:szCs w:val="24"/>
        </w:rPr>
        <w:t>.</w:t>
      </w:r>
      <w:r w:rsidR="0031789A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7717E1" w:rsidRPr="00877399">
        <w:rPr>
          <w:rFonts w:ascii="Calibri" w:hAnsi="Calibri" w:cs="Calibri"/>
          <w:b w:val="0"/>
          <w:bCs w:val="0"/>
          <w:sz w:val="24"/>
          <w:szCs w:val="24"/>
        </w:rPr>
        <w:t>2025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usnesením č. </w:t>
      </w:r>
      <w:r w:rsidR="00E82CB7">
        <w:rPr>
          <w:rFonts w:ascii="Calibri" w:hAnsi="Calibri" w:cs="Calibri"/>
          <w:b w:val="0"/>
          <w:bCs w:val="0"/>
          <w:sz w:val="24"/>
          <w:szCs w:val="24"/>
        </w:rPr>
        <w:t>4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/2025 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usneslo vydat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na základě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ustanovení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>§ 1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8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odst. 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3</w:t>
      </w:r>
      <w:r w:rsidR="003B4966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a 4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zákona č. 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455/1991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Sb., o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živnostenském podnikání (živnostenský zákon)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>, ve znění pozdějších předpisů</w:t>
      </w:r>
      <w:r w:rsidR="00402CA3" w:rsidRPr="00877399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v souladu s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 </w:t>
      </w:r>
      <w:proofErr w:type="spellStart"/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ust</w:t>
      </w:r>
      <w:proofErr w:type="spellEnd"/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 xml:space="preserve">. 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>§ 1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1 odst. 1 a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 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§ 102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odst.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4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EB77E9" w:rsidRPr="00877399">
        <w:rPr>
          <w:rFonts w:ascii="Calibri" w:hAnsi="Calibri" w:cs="Calibri"/>
          <w:b w:val="0"/>
          <w:bCs w:val="0"/>
          <w:sz w:val="24"/>
          <w:szCs w:val="24"/>
        </w:rPr>
        <w:t>zákona č. 128/2000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Sb., o obcích (obecní zřízení)</w:t>
      </w:r>
      <w:r w:rsidR="00412321" w:rsidRPr="00877399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 xml:space="preserve"> ve znění pozdějších předpisů, tuto </w:t>
      </w:r>
      <w:r w:rsidR="0041520B" w:rsidRPr="00877399">
        <w:rPr>
          <w:rFonts w:ascii="Calibri" w:hAnsi="Calibri" w:cs="Calibri"/>
          <w:b w:val="0"/>
          <w:bCs w:val="0"/>
          <w:sz w:val="24"/>
          <w:szCs w:val="24"/>
        </w:rPr>
        <w:t>nařízení</w:t>
      </w:r>
      <w:r w:rsidRPr="00877399">
        <w:rPr>
          <w:rFonts w:ascii="Calibri" w:hAnsi="Calibri" w:cs="Calibri"/>
          <w:b w:val="0"/>
          <w:bCs w:val="0"/>
          <w:sz w:val="24"/>
          <w:szCs w:val="24"/>
        </w:rPr>
        <w:t>:</w:t>
      </w:r>
    </w:p>
    <w:p w14:paraId="51740E87" w14:textId="77777777" w:rsidR="00877399" w:rsidRPr="00877399" w:rsidRDefault="00877399" w:rsidP="00877399">
      <w:pPr>
        <w:pStyle w:val="nzevzkona"/>
        <w:tabs>
          <w:tab w:val="left" w:pos="2977"/>
        </w:tabs>
        <w:spacing w:before="0" w:after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6C5E2A5B" w14:textId="77777777" w:rsidR="00877399" w:rsidRPr="00877399" w:rsidRDefault="0041520B" w:rsidP="00B6111F">
      <w:pPr>
        <w:spacing w:after="120"/>
        <w:jc w:val="center"/>
        <w:rPr>
          <w:rFonts w:ascii="Calibri" w:hAnsi="Calibri" w:cs="Calibri"/>
          <w:b/>
          <w:bCs/>
        </w:rPr>
      </w:pPr>
      <w:r w:rsidRPr="00877399">
        <w:rPr>
          <w:rFonts w:ascii="Calibri" w:hAnsi="Calibri" w:cs="Calibri"/>
          <w:b/>
          <w:bCs/>
        </w:rPr>
        <w:t>Čl. 1</w:t>
      </w:r>
    </w:p>
    <w:p w14:paraId="738BD2AD" w14:textId="77777777" w:rsidR="0041520B" w:rsidRPr="00877399" w:rsidRDefault="0041520B" w:rsidP="00877399">
      <w:pPr>
        <w:jc w:val="center"/>
        <w:rPr>
          <w:rFonts w:ascii="Calibri" w:hAnsi="Calibri" w:cs="Calibri"/>
          <w:b/>
          <w:bCs/>
        </w:rPr>
      </w:pPr>
      <w:r w:rsidRPr="00877399">
        <w:rPr>
          <w:rFonts w:ascii="Calibri" w:hAnsi="Calibri" w:cs="Calibri"/>
          <w:b/>
          <w:bCs/>
        </w:rPr>
        <w:t>Úvodní ustanovení</w:t>
      </w:r>
    </w:p>
    <w:p w14:paraId="561E2D29" w14:textId="77777777" w:rsidR="0041520B" w:rsidRPr="00877399" w:rsidRDefault="0041520B" w:rsidP="00877399">
      <w:pPr>
        <w:jc w:val="center"/>
        <w:rPr>
          <w:rFonts w:ascii="Calibri" w:hAnsi="Calibri" w:cs="Calibri"/>
        </w:rPr>
      </w:pPr>
    </w:p>
    <w:p w14:paraId="5EB7508A" w14:textId="77777777" w:rsidR="00877399" w:rsidRDefault="0041520B" w:rsidP="00877399">
      <w:pPr>
        <w:numPr>
          <w:ilvl w:val="0"/>
          <w:numId w:val="24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Účelem tohoto nařízení obce (dále jen "nařízení") je stanovit, které formy nabídky a prodeje zboží (dále jen "prodej zboží") nebo nabídky a poskytování služeb (dále jen "poskytování služeb") prováděné mimo provozovnu určenou k tomuto účelu rozhodnutím, opatřením nebo jiným úkonem vyžadovaným stavebním zákonem</w:t>
      </w:r>
      <w:r w:rsidRPr="00877399">
        <w:rPr>
          <w:rStyle w:val="Znakapoznpodarou"/>
          <w:rFonts w:ascii="Calibri" w:hAnsi="Calibri" w:cs="Calibri"/>
        </w:rPr>
        <w:footnoteReference w:id="1"/>
      </w:r>
      <w:r w:rsidRPr="00877399">
        <w:rPr>
          <w:rFonts w:ascii="Calibri" w:hAnsi="Calibri" w:cs="Calibri"/>
        </w:rPr>
        <w:t xml:space="preserve"> jsou v</w:t>
      </w:r>
      <w:r w:rsidR="00877399">
        <w:rPr>
          <w:rFonts w:ascii="Calibri" w:hAnsi="Calibri" w:cs="Calibri"/>
        </w:rPr>
        <w:t> </w:t>
      </w:r>
      <w:r w:rsidRPr="00877399">
        <w:rPr>
          <w:rFonts w:ascii="Calibri" w:hAnsi="Calibri" w:cs="Calibri"/>
        </w:rPr>
        <w:t xml:space="preserve">obci </w:t>
      </w:r>
      <w:r w:rsidR="00877399" w:rsidRPr="00877399">
        <w:rPr>
          <w:rFonts w:ascii="Calibri" w:hAnsi="Calibri" w:cs="Calibri"/>
        </w:rPr>
        <w:t>Felbabka</w:t>
      </w:r>
      <w:r w:rsidRPr="00877399">
        <w:rPr>
          <w:rFonts w:ascii="Calibri" w:hAnsi="Calibri" w:cs="Calibri"/>
        </w:rPr>
        <w:t xml:space="preserve"> zakázány.</w:t>
      </w:r>
    </w:p>
    <w:p w14:paraId="4A6A7B28" w14:textId="77777777" w:rsidR="00E82CB7" w:rsidRDefault="00E82CB7" w:rsidP="00B6111F">
      <w:pPr>
        <w:pStyle w:val="slalnk"/>
        <w:spacing w:before="0" w:after="120"/>
        <w:rPr>
          <w:rFonts w:ascii="Calibri" w:hAnsi="Calibri" w:cs="Calibri"/>
          <w:szCs w:val="24"/>
        </w:rPr>
      </w:pPr>
    </w:p>
    <w:p w14:paraId="4FA2BECE" w14:textId="40CE6E4E" w:rsidR="00877399" w:rsidRPr="00877399" w:rsidRDefault="00131160" w:rsidP="00B6111F">
      <w:pPr>
        <w:pStyle w:val="slalnk"/>
        <w:spacing w:before="0" w:after="12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 xml:space="preserve">Čl. </w:t>
      </w:r>
      <w:r w:rsidR="0041520B" w:rsidRPr="00877399">
        <w:rPr>
          <w:rFonts w:ascii="Calibri" w:hAnsi="Calibri" w:cs="Calibri"/>
          <w:szCs w:val="24"/>
        </w:rPr>
        <w:t>2</w:t>
      </w:r>
    </w:p>
    <w:p w14:paraId="317ECFC3" w14:textId="77777777" w:rsidR="009F448E" w:rsidRDefault="00EB77E9" w:rsidP="00877399">
      <w:pPr>
        <w:pStyle w:val="Nzvylnk"/>
        <w:spacing w:before="0" w:after="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>Vymezení pojmů</w:t>
      </w:r>
    </w:p>
    <w:p w14:paraId="68F52708" w14:textId="77777777" w:rsidR="00877399" w:rsidRPr="00877399" w:rsidRDefault="00877399" w:rsidP="00877399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1FE74AC8" w14:textId="77777777" w:rsidR="0041520B" w:rsidRPr="00877399" w:rsidRDefault="0041520B" w:rsidP="00877399">
      <w:pPr>
        <w:spacing w:after="120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Pro účely tohoto nařízení se vymezují pojmy:</w:t>
      </w:r>
    </w:p>
    <w:p w14:paraId="072C8B37" w14:textId="77777777" w:rsidR="0041520B" w:rsidRPr="00877399" w:rsidRDefault="00EB77E9" w:rsidP="00877399">
      <w:pPr>
        <w:pStyle w:val="Zkladntextodsazen"/>
        <w:numPr>
          <w:ilvl w:val="0"/>
          <w:numId w:val="1"/>
        </w:numPr>
        <w:rPr>
          <w:rFonts w:ascii="Calibri" w:hAnsi="Calibri" w:cs="Calibri"/>
        </w:rPr>
      </w:pPr>
      <w:r w:rsidRPr="00877399">
        <w:rPr>
          <w:rFonts w:ascii="Calibri" w:hAnsi="Calibri" w:cs="Calibri"/>
        </w:rPr>
        <w:t>Podomním prodejem se rozumí prodej zboží či poskytování služeb nebo nabízení prodeje zboží či poskytování služeb, provozovaný bez pevného stanoviště obchůzkou jednotlivých domů, budov apod. bez předchozí objednávky</w:t>
      </w:r>
      <w:r w:rsidR="0041520B" w:rsidRPr="00877399">
        <w:rPr>
          <w:rFonts w:ascii="Calibri" w:hAnsi="Calibri" w:cs="Calibri"/>
        </w:rPr>
        <w:t xml:space="preserve"> ze strany spotřebitele</w:t>
      </w:r>
      <w:r w:rsidRPr="00877399">
        <w:rPr>
          <w:rFonts w:ascii="Calibri" w:hAnsi="Calibri" w:cs="Calibri"/>
        </w:rPr>
        <w:t xml:space="preserve">. </w:t>
      </w:r>
    </w:p>
    <w:p w14:paraId="45631DD5" w14:textId="77777777" w:rsidR="00877399" w:rsidRDefault="00877399" w:rsidP="008773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Předzahrádka je místo zřizované bezprostředně u provozovny určené k hostinské činnosti, na němž jsou poskytovány služby nebo realizován prodej zboží v rámci živnosti "hostinská činnost"</w:t>
      </w:r>
      <w:r w:rsidRPr="00877399">
        <w:rPr>
          <w:rStyle w:val="Znakapoznpodarou"/>
          <w:rFonts w:ascii="Calibri" w:hAnsi="Calibri" w:cs="Calibri"/>
        </w:rPr>
        <w:footnoteReference w:id="2"/>
      </w:r>
      <w:r w:rsidRPr="00877399">
        <w:rPr>
          <w:rFonts w:ascii="Calibri" w:hAnsi="Calibri" w:cs="Calibri"/>
        </w:rPr>
        <w:t xml:space="preserve"> a je vybaveno odpovídajícím zařízením a zároveň má</w:t>
      </w:r>
      <w:r w:rsidR="003E1AE9">
        <w:rPr>
          <w:rFonts w:ascii="Calibri" w:hAnsi="Calibri" w:cs="Calibri"/>
        </w:rPr>
        <w:t> </w:t>
      </w:r>
      <w:r w:rsidRPr="00877399">
        <w:rPr>
          <w:rFonts w:ascii="Calibri" w:hAnsi="Calibri" w:cs="Calibri"/>
        </w:rPr>
        <w:t>stejného provozovatele jako provozovna.</w:t>
      </w:r>
    </w:p>
    <w:p w14:paraId="067C5A5C" w14:textId="77777777" w:rsidR="00B6111F" w:rsidRPr="00877399" w:rsidRDefault="00B6111F" w:rsidP="00B6111F">
      <w:pPr>
        <w:jc w:val="both"/>
        <w:rPr>
          <w:rFonts w:ascii="Calibri" w:hAnsi="Calibri" w:cs="Calibri"/>
        </w:rPr>
      </w:pPr>
    </w:p>
    <w:p w14:paraId="6BA33710" w14:textId="77777777" w:rsidR="00B6111F" w:rsidRPr="00877399" w:rsidRDefault="00131160" w:rsidP="00B6111F">
      <w:pPr>
        <w:pStyle w:val="slalnk"/>
        <w:spacing w:before="0" w:after="12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 xml:space="preserve">Čl. </w:t>
      </w:r>
      <w:r w:rsidR="00877399" w:rsidRPr="00877399">
        <w:rPr>
          <w:rFonts w:ascii="Calibri" w:hAnsi="Calibri" w:cs="Calibri"/>
          <w:szCs w:val="24"/>
        </w:rPr>
        <w:t>3</w:t>
      </w:r>
    </w:p>
    <w:p w14:paraId="6F845121" w14:textId="77777777" w:rsidR="009F448E" w:rsidRDefault="000257BF" w:rsidP="00877399">
      <w:pPr>
        <w:pStyle w:val="Nzvylnk"/>
        <w:spacing w:before="0" w:after="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>Zákaz podomního a pochůzkového prodeje</w:t>
      </w:r>
    </w:p>
    <w:p w14:paraId="4229439E" w14:textId="77777777" w:rsidR="00B6111F" w:rsidRPr="00877399" w:rsidRDefault="00B6111F" w:rsidP="00877399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4413DC24" w14:textId="77777777" w:rsidR="004C0427" w:rsidRPr="00877399" w:rsidRDefault="000257BF" w:rsidP="00B6111F">
      <w:pPr>
        <w:tabs>
          <w:tab w:val="left" w:pos="567"/>
        </w:tabs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(1)     Na území obce Felbabka se zakazuje podomní prodej.</w:t>
      </w:r>
    </w:p>
    <w:p w14:paraId="48F11F74" w14:textId="77777777" w:rsidR="009F448E" w:rsidRDefault="000257BF" w:rsidP="00877399">
      <w:pPr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(2)     Na území obce Felbabka se zakazuje pochůzkový prodej.</w:t>
      </w:r>
    </w:p>
    <w:p w14:paraId="65507ED4" w14:textId="77777777" w:rsidR="00B6111F" w:rsidRPr="00877399" w:rsidRDefault="00B6111F" w:rsidP="00877399">
      <w:pPr>
        <w:jc w:val="both"/>
        <w:rPr>
          <w:rFonts w:ascii="Calibri" w:hAnsi="Calibri" w:cs="Calibri"/>
        </w:rPr>
      </w:pPr>
    </w:p>
    <w:p w14:paraId="5C1E751D" w14:textId="77777777" w:rsidR="00B6111F" w:rsidRPr="00877399" w:rsidRDefault="00131160" w:rsidP="00B6111F">
      <w:pPr>
        <w:pStyle w:val="slalnk"/>
        <w:spacing w:before="0" w:after="12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lastRenderedPageBreak/>
        <w:t xml:space="preserve">Čl. </w:t>
      </w:r>
      <w:r w:rsidR="00877399" w:rsidRPr="00877399">
        <w:rPr>
          <w:rFonts w:ascii="Calibri" w:hAnsi="Calibri" w:cs="Calibri"/>
          <w:szCs w:val="24"/>
        </w:rPr>
        <w:t>4</w:t>
      </w:r>
    </w:p>
    <w:p w14:paraId="177FBB2B" w14:textId="42BCD09F" w:rsidR="009F448E" w:rsidRDefault="00C75055" w:rsidP="00877399">
      <w:pPr>
        <w:pStyle w:val="Nzvylnk"/>
        <w:spacing w:before="0" w:after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Form</w:t>
      </w:r>
      <w:r w:rsidR="000257BF" w:rsidRPr="00877399">
        <w:rPr>
          <w:rFonts w:ascii="Calibri" w:hAnsi="Calibri" w:cs="Calibri"/>
          <w:szCs w:val="24"/>
        </w:rPr>
        <w:t>y prodeje zboží a poskytování služeb</w:t>
      </w:r>
      <w:r w:rsidR="00254E32" w:rsidRPr="00877399">
        <w:rPr>
          <w:rFonts w:ascii="Calibri" w:hAnsi="Calibri" w:cs="Calibri"/>
          <w:szCs w:val="24"/>
        </w:rPr>
        <w:t xml:space="preserve"> a místa, na která se toto nařízení nevztahuje</w:t>
      </w:r>
    </w:p>
    <w:p w14:paraId="1A3C2E19" w14:textId="77777777" w:rsidR="00B6111F" w:rsidRPr="00877399" w:rsidRDefault="00B6111F" w:rsidP="00877399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11C147E2" w14:textId="77777777" w:rsidR="00131160" w:rsidRPr="00877399" w:rsidRDefault="00254E32" w:rsidP="00B6111F">
      <w:pPr>
        <w:spacing w:after="120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Zákaz uvedený v </w:t>
      </w:r>
      <w:proofErr w:type="spellStart"/>
      <w:r w:rsidRPr="00877399">
        <w:rPr>
          <w:rFonts w:ascii="Calibri" w:hAnsi="Calibri" w:cs="Calibri"/>
        </w:rPr>
        <w:t>ust</w:t>
      </w:r>
      <w:proofErr w:type="spellEnd"/>
      <w:r w:rsidRPr="00877399">
        <w:rPr>
          <w:rFonts w:ascii="Calibri" w:hAnsi="Calibri" w:cs="Calibri"/>
        </w:rPr>
        <w:t xml:space="preserve">., </w:t>
      </w:r>
      <w:r w:rsidR="007717E1" w:rsidRPr="00877399">
        <w:rPr>
          <w:rFonts w:ascii="Calibri" w:hAnsi="Calibri" w:cs="Calibri"/>
        </w:rPr>
        <w:t>č</w:t>
      </w:r>
      <w:r w:rsidRPr="00877399">
        <w:rPr>
          <w:rFonts w:ascii="Calibri" w:hAnsi="Calibri" w:cs="Calibri"/>
        </w:rPr>
        <w:t xml:space="preserve">l. </w:t>
      </w:r>
      <w:r w:rsidR="00B6111F">
        <w:rPr>
          <w:rFonts w:ascii="Calibri" w:hAnsi="Calibri" w:cs="Calibri"/>
        </w:rPr>
        <w:t>3</w:t>
      </w:r>
      <w:r w:rsidRPr="00877399">
        <w:rPr>
          <w:rFonts w:ascii="Calibri" w:hAnsi="Calibri" w:cs="Calibri"/>
        </w:rPr>
        <w:t xml:space="preserve"> odst. 2 této vyhlášky se nevztahuje:</w:t>
      </w:r>
    </w:p>
    <w:p w14:paraId="3EEF5190" w14:textId="77777777" w:rsidR="00B6111F" w:rsidRDefault="00877399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na prodej zboží pomocí automatů obsluhovaných spotřebitelem</w:t>
      </w:r>
      <w:r w:rsidRPr="00877399">
        <w:rPr>
          <w:rStyle w:val="Znakapoznpodarou"/>
          <w:rFonts w:ascii="Calibri" w:hAnsi="Calibri" w:cs="Calibri"/>
        </w:rPr>
        <w:footnoteReference w:id="3"/>
      </w:r>
      <w:r w:rsidRPr="00877399">
        <w:rPr>
          <w:rFonts w:ascii="Calibri" w:hAnsi="Calibri" w:cs="Calibri"/>
        </w:rPr>
        <w:t>,</w:t>
      </w:r>
    </w:p>
    <w:p w14:paraId="7E18DE72" w14:textId="77777777" w:rsid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prodej tisku prostřednictvím kamelotů</w:t>
      </w:r>
    </w:p>
    <w:p w14:paraId="1B1AB327" w14:textId="77777777" w:rsid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zásilkový prodej</w:t>
      </w:r>
    </w:p>
    <w:p w14:paraId="6A579CD5" w14:textId="77777777" w:rsidR="00B6111F" w:rsidRDefault="00877399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při veřejných sbírkách.</w:t>
      </w:r>
      <w:r w:rsidRPr="00877399">
        <w:rPr>
          <w:rStyle w:val="Znakapoznpodarou"/>
          <w:rFonts w:ascii="Calibri" w:hAnsi="Calibri" w:cs="Calibri"/>
        </w:rPr>
        <w:footnoteReference w:id="4"/>
      </w:r>
    </w:p>
    <w:p w14:paraId="3E288406" w14:textId="77777777" w:rsid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ohlášené očkování domácích zvířat</w:t>
      </w:r>
    </w:p>
    <w:p w14:paraId="335DC28E" w14:textId="77777777" w:rsid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restaurační předzahrádky</w:t>
      </w:r>
    </w:p>
    <w:p w14:paraId="2EFD9C67" w14:textId="77777777" w:rsidR="00B6111F" w:rsidRDefault="00254E32" w:rsidP="00B6111F">
      <w:pPr>
        <w:numPr>
          <w:ilvl w:val="3"/>
          <w:numId w:val="1"/>
        </w:numPr>
        <w:tabs>
          <w:tab w:val="clear" w:pos="1800"/>
          <w:tab w:val="num" w:pos="567"/>
        </w:tabs>
        <w:ind w:hanging="1800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předsunutá prodejní místa</w:t>
      </w:r>
    </w:p>
    <w:p w14:paraId="5265D496" w14:textId="77777777" w:rsidR="00B6111F" w:rsidRDefault="00877399" w:rsidP="00877399">
      <w:pPr>
        <w:numPr>
          <w:ilvl w:val="3"/>
          <w:numId w:val="1"/>
        </w:numPr>
        <w:tabs>
          <w:tab w:val="clear" w:pos="180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prodej různého druhu zboží a služeb v pojízdné prodejně, který je předem nahlášen</w:t>
      </w:r>
      <w:r w:rsidR="00B6111F" w:rsidRPr="00B6111F">
        <w:rPr>
          <w:rFonts w:ascii="Calibri" w:hAnsi="Calibri" w:cs="Calibri"/>
        </w:rPr>
        <w:t xml:space="preserve"> </w:t>
      </w:r>
      <w:r w:rsidRPr="00B6111F">
        <w:rPr>
          <w:rFonts w:ascii="Calibri" w:hAnsi="Calibri" w:cs="Calibri"/>
        </w:rPr>
        <w:t>na obecním úřadu obce Felbabka,</w:t>
      </w:r>
    </w:p>
    <w:p w14:paraId="27996F09" w14:textId="77777777" w:rsidR="00877399" w:rsidRPr="00B6111F" w:rsidRDefault="00254E32" w:rsidP="00877399">
      <w:pPr>
        <w:numPr>
          <w:ilvl w:val="3"/>
          <w:numId w:val="1"/>
        </w:numPr>
        <w:tabs>
          <w:tab w:val="clear" w:pos="180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B6111F">
        <w:rPr>
          <w:rFonts w:ascii="Calibri" w:hAnsi="Calibri" w:cs="Calibri"/>
        </w:rPr>
        <w:t>na nabídku a prodej zboží a poskytování služeb při kulturních akcích, slavnostech,</w:t>
      </w:r>
      <w:r w:rsidR="00B6111F">
        <w:rPr>
          <w:rFonts w:ascii="Calibri" w:hAnsi="Calibri" w:cs="Calibri"/>
        </w:rPr>
        <w:t xml:space="preserve"> </w:t>
      </w:r>
      <w:r w:rsidRPr="00B6111F">
        <w:rPr>
          <w:rFonts w:ascii="Calibri" w:hAnsi="Calibri" w:cs="Calibri"/>
        </w:rPr>
        <w:t>veřejných vystoupeních, sportovních podnicích</w:t>
      </w:r>
      <w:r w:rsidR="00877399" w:rsidRPr="00B6111F">
        <w:rPr>
          <w:rFonts w:ascii="Calibri" w:hAnsi="Calibri" w:cs="Calibri"/>
        </w:rPr>
        <w:t>, který je předem nahlášen na obecním úřadu obce Felbabka,</w:t>
      </w:r>
    </w:p>
    <w:p w14:paraId="44457F5D" w14:textId="77777777" w:rsidR="007717E1" w:rsidRPr="00877399" w:rsidRDefault="007717E1" w:rsidP="00877399">
      <w:pPr>
        <w:pStyle w:val="Bezmezer"/>
        <w:rPr>
          <w:rFonts w:ascii="Calibri" w:hAnsi="Calibri" w:cs="Calibri"/>
        </w:rPr>
      </w:pPr>
    </w:p>
    <w:p w14:paraId="3933FD7C" w14:textId="77777777" w:rsidR="00B6111F" w:rsidRPr="00B6111F" w:rsidRDefault="00131160" w:rsidP="00B6111F">
      <w:pPr>
        <w:pStyle w:val="slalnk"/>
        <w:spacing w:before="0" w:after="12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 xml:space="preserve">Čl. </w:t>
      </w:r>
      <w:r w:rsidR="00877399" w:rsidRPr="00877399">
        <w:rPr>
          <w:rFonts w:ascii="Calibri" w:hAnsi="Calibri" w:cs="Calibri"/>
          <w:szCs w:val="24"/>
        </w:rPr>
        <w:t>5</w:t>
      </w:r>
    </w:p>
    <w:p w14:paraId="1A904AB3" w14:textId="77777777" w:rsidR="009F448E" w:rsidRDefault="009F448E" w:rsidP="00877399">
      <w:pPr>
        <w:pStyle w:val="Nzvylnk"/>
        <w:spacing w:before="0" w:after="0"/>
        <w:rPr>
          <w:rFonts w:ascii="Calibri" w:hAnsi="Calibri" w:cs="Calibri"/>
          <w:szCs w:val="24"/>
        </w:rPr>
      </w:pPr>
      <w:r w:rsidRPr="00877399">
        <w:rPr>
          <w:rFonts w:ascii="Calibri" w:hAnsi="Calibri" w:cs="Calibri"/>
          <w:szCs w:val="24"/>
        </w:rPr>
        <w:t>Závěrečná ustanovení</w:t>
      </w:r>
    </w:p>
    <w:p w14:paraId="2C8E87E6" w14:textId="77777777" w:rsidR="00B6111F" w:rsidRPr="00877399" w:rsidRDefault="00B6111F" w:rsidP="00877399">
      <w:pPr>
        <w:pStyle w:val="Nzvylnk"/>
        <w:spacing w:before="0" w:after="0"/>
        <w:rPr>
          <w:rFonts w:ascii="Calibri" w:hAnsi="Calibri" w:cs="Calibri"/>
          <w:szCs w:val="24"/>
        </w:rPr>
      </w:pPr>
    </w:p>
    <w:p w14:paraId="73005858" w14:textId="77777777" w:rsidR="00877399" w:rsidRPr="00877399" w:rsidRDefault="00877399" w:rsidP="00877399">
      <w:pPr>
        <w:numPr>
          <w:ilvl w:val="0"/>
          <w:numId w:val="28"/>
        </w:numPr>
        <w:ind w:left="567" w:hanging="656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Porušení povinností stanovených tímto nařízením se postihuje podle zvláštních právních předpisů.</w:t>
      </w:r>
      <w:r w:rsidRPr="00877399">
        <w:rPr>
          <w:rStyle w:val="Znakapoznpodarou"/>
          <w:rFonts w:ascii="Calibri" w:hAnsi="Calibri" w:cs="Calibri"/>
        </w:rPr>
        <w:footnoteReference w:id="5"/>
      </w:r>
    </w:p>
    <w:p w14:paraId="6F4A2758" w14:textId="77777777" w:rsidR="00877399" w:rsidRDefault="00877399" w:rsidP="00877399">
      <w:pPr>
        <w:numPr>
          <w:ilvl w:val="0"/>
          <w:numId w:val="28"/>
        </w:numPr>
        <w:ind w:left="567" w:hanging="656"/>
        <w:jc w:val="both"/>
        <w:rPr>
          <w:rFonts w:ascii="Calibri" w:hAnsi="Calibri" w:cs="Calibri"/>
        </w:rPr>
      </w:pPr>
      <w:r w:rsidRPr="00877399">
        <w:rPr>
          <w:rFonts w:ascii="Calibri" w:hAnsi="Calibri" w:cs="Calibri"/>
        </w:rPr>
        <w:t>Toto nařízení nabývá účinnosti patnáctým dnem po dni vyhlášení ve Sbírce právních předpisů územních samosprávních celků a některých správních úřadů.</w:t>
      </w:r>
    </w:p>
    <w:p w14:paraId="6552EA59" w14:textId="4FE98B0A" w:rsidR="00C75055" w:rsidRPr="00877399" w:rsidRDefault="00C75055" w:rsidP="00877399">
      <w:pPr>
        <w:numPr>
          <w:ilvl w:val="0"/>
          <w:numId w:val="28"/>
        </w:numPr>
        <w:ind w:left="567" w:hanging="65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Tímto nařízením se ruší Nařízení č. 12/2025</w:t>
      </w:r>
    </w:p>
    <w:p w14:paraId="0AD45315" w14:textId="77777777" w:rsidR="007717E1" w:rsidRPr="00877399" w:rsidRDefault="007717E1" w:rsidP="00877399">
      <w:pPr>
        <w:jc w:val="both"/>
        <w:rPr>
          <w:rFonts w:ascii="Calibri" w:hAnsi="Calibri" w:cs="Calibri"/>
        </w:rPr>
      </w:pPr>
    </w:p>
    <w:p w14:paraId="0E8406B4" w14:textId="77777777" w:rsidR="007717E1" w:rsidRDefault="007717E1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A01D219" w14:textId="77777777" w:rsidR="00B6111F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E5F774" w14:textId="77777777" w:rsidR="00B6111F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52E60C" w14:textId="77777777" w:rsidR="00B6111F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502A15" w14:textId="77777777" w:rsidR="00B6111F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6B4BA8" w14:textId="77777777" w:rsidR="00B6111F" w:rsidRPr="00877399" w:rsidRDefault="00B6111F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4258C1" w14:textId="77777777" w:rsidR="007717E1" w:rsidRPr="00877399" w:rsidRDefault="007717E1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 w:rsidRPr="00877399">
        <w:rPr>
          <w:rFonts w:ascii="Calibri" w:hAnsi="Calibri" w:cs="Calibri"/>
          <w:sz w:val="24"/>
          <w:szCs w:val="24"/>
        </w:rPr>
        <w:t>____________________________</w:t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  <w:t>____________________________</w:t>
      </w:r>
    </w:p>
    <w:p w14:paraId="7B53AD2A" w14:textId="77777777" w:rsidR="007717E1" w:rsidRPr="00877399" w:rsidRDefault="007717E1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 w:rsidRPr="00877399">
        <w:rPr>
          <w:rFonts w:ascii="Calibri" w:hAnsi="Calibri" w:cs="Calibri"/>
          <w:sz w:val="24"/>
          <w:szCs w:val="24"/>
        </w:rPr>
        <w:t xml:space="preserve">Libor Štorkán </w:t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  <w:t xml:space="preserve">Dana </w:t>
      </w:r>
      <w:proofErr w:type="spellStart"/>
      <w:r w:rsidRPr="00877399">
        <w:rPr>
          <w:rFonts w:ascii="Calibri" w:hAnsi="Calibri" w:cs="Calibri"/>
          <w:sz w:val="24"/>
          <w:szCs w:val="24"/>
        </w:rPr>
        <w:t>Feňáková</w:t>
      </w:r>
      <w:proofErr w:type="spellEnd"/>
    </w:p>
    <w:p w14:paraId="54272848" w14:textId="77777777" w:rsidR="007717E1" w:rsidRPr="00877399" w:rsidRDefault="007717E1" w:rsidP="00877399">
      <w:pPr>
        <w:pStyle w:val="Odstavec"/>
        <w:spacing w:after="0" w:line="240" w:lineRule="auto"/>
        <w:rPr>
          <w:rFonts w:ascii="Calibri" w:hAnsi="Calibri" w:cs="Calibri"/>
          <w:sz w:val="24"/>
          <w:szCs w:val="24"/>
        </w:rPr>
      </w:pPr>
      <w:r w:rsidRPr="00877399">
        <w:rPr>
          <w:rFonts w:ascii="Calibri" w:hAnsi="Calibri" w:cs="Calibri"/>
          <w:sz w:val="24"/>
          <w:szCs w:val="24"/>
        </w:rPr>
        <w:t>starosta</w:t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</w:r>
      <w:r w:rsidRPr="00877399">
        <w:rPr>
          <w:rFonts w:ascii="Calibri" w:hAnsi="Calibri" w:cs="Calibri"/>
          <w:sz w:val="24"/>
          <w:szCs w:val="24"/>
        </w:rPr>
        <w:tab/>
        <w:t>místostarostka</w:t>
      </w:r>
    </w:p>
    <w:p w14:paraId="7D412E17" w14:textId="77777777" w:rsidR="007B1993" w:rsidRPr="00877399" w:rsidRDefault="007B1993" w:rsidP="00877399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</w:rPr>
      </w:pPr>
    </w:p>
    <w:sectPr w:rsidR="007B1993" w:rsidRPr="00877399" w:rsidSect="00877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60EE" w14:textId="77777777" w:rsidR="0027426C" w:rsidRDefault="0027426C">
      <w:r>
        <w:separator/>
      </w:r>
    </w:p>
  </w:endnote>
  <w:endnote w:type="continuationSeparator" w:id="0">
    <w:p w14:paraId="687BB082" w14:textId="77777777" w:rsidR="0027426C" w:rsidRDefault="0027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9297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3206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7DB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8FEB" w14:textId="77777777" w:rsidR="0027426C" w:rsidRDefault="0027426C">
      <w:r>
        <w:separator/>
      </w:r>
    </w:p>
  </w:footnote>
  <w:footnote w:type="continuationSeparator" w:id="0">
    <w:p w14:paraId="31BAE646" w14:textId="77777777" w:rsidR="0027426C" w:rsidRDefault="0027426C">
      <w:r>
        <w:continuationSeparator/>
      </w:r>
    </w:p>
  </w:footnote>
  <w:footnote w:id="1">
    <w:p w14:paraId="434E7BFA" w14:textId="15800972" w:rsidR="0041520B" w:rsidRDefault="0041520B" w:rsidP="0041520B">
      <w:pPr>
        <w:pStyle w:val="Textpoznpodarou"/>
      </w:pPr>
      <w:r>
        <w:rPr>
          <w:rStyle w:val="Znakapoznpodarou"/>
        </w:rPr>
        <w:footnoteRef/>
      </w:r>
      <w:r>
        <w:t xml:space="preserve"> Zákon č. </w:t>
      </w:r>
      <w:r w:rsidR="00480C76">
        <w:t>2</w:t>
      </w:r>
      <w:r>
        <w:t>83/20</w:t>
      </w:r>
      <w:r w:rsidR="00480C76">
        <w:t>21</w:t>
      </w:r>
      <w:r>
        <w:t xml:space="preserve"> Sb., o územním plánování a stavebním řádu (stavební zákon), ve znění pozdějších předpisů</w:t>
      </w:r>
    </w:p>
    <w:p w14:paraId="34F6FEFC" w14:textId="77777777" w:rsidR="0041520B" w:rsidRDefault="0041520B" w:rsidP="0041520B">
      <w:pPr>
        <w:pStyle w:val="Textpoznpodarou"/>
      </w:pPr>
    </w:p>
  </w:footnote>
  <w:footnote w:id="2">
    <w:p w14:paraId="02A0E93C" w14:textId="77777777" w:rsidR="00877399" w:rsidRDefault="00877399" w:rsidP="00877399">
      <w:pPr>
        <w:pStyle w:val="Textpoznpodarou"/>
      </w:pPr>
      <w:r>
        <w:rPr>
          <w:rStyle w:val="Znakapoznpodarou"/>
        </w:rPr>
        <w:footnoteRef/>
      </w:r>
      <w:r>
        <w:t xml:space="preserve"> Zákon č. 455/1991 Sb., o živnostenském podnikání (živnostenský zákon), ve znění pozdějších předpisů</w:t>
      </w:r>
    </w:p>
  </w:footnote>
  <w:footnote w:id="3">
    <w:p w14:paraId="7220548C" w14:textId="77777777" w:rsidR="00877399" w:rsidRDefault="00877399" w:rsidP="00877399">
      <w:pPr>
        <w:pStyle w:val="Textpoznpodarou"/>
      </w:pPr>
      <w:r>
        <w:rPr>
          <w:rStyle w:val="Znakapoznpodarou"/>
        </w:rPr>
        <w:footnoteRef/>
      </w:r>
      <w:r>
        <w:t xml:space="preserve"> § 17 odst. 10 zákona č. 455/1991 Sb., o živnostenském podnikání (živnostenský zákon), ve znění pozdějších předpisů</w:t>
      </w:r>
    </w:p>
  </w:footnote>
  <w:footnote w:id="4">
    <w:p w14:paraId="5D587014" w14:textId="77777777" w:rsidR="00877399" w:rsidRDefault="00877399" w:rsidP="00877399">
      <w:pPr>
        <w:pStyle w:val="Textpoznpodarou"/>
      </w:pPr>
      <w:r>
        <w:rPr>
          <w:rStyle w:val="Znakapoznpodarou"/>
        </w:rPr>
        <w:footnoteRef/>
      </w:r>
      <w:r>
        <w:t xml:space="preserve"> Zákon č. 117/2001 Sb., o veřejných sbírkách, ve znění pozdějších předpisů</w:t>
      </w:r>
    </w:p>
  </w:footnote>
  <w:footnote w:id="5">
    <w:p w14:paraId="24D08B5B" w14:textId="77777777" w:rsidR="00877399" w:rsidRDefault="00877399" w:rsidP="00877399">
      <w:pPr>
        <w:pStyle w:val="Textpoznpodarou"/>
      </w:pPr>
      <w:r>
        <w:rPr>
          <w:rStyle w:val="Znakapoznpodarou"/>
        </w:rPr>
        <w:footnoteRef/>
      </w:r>
      <w:r>
        <w:t xml:space="preserve"> § 4 odst. 1 zákona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DBF20" w14:textId="77777777" w:rsidR="00B10E4F" w:rsidRDefault="00B10E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ABEF" w14:textId="77777777" w:rsidR="00B10E4F" w:rsidRDefault="00B10E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2167" w14:textId="77777777" w:rsidR="00B10E4F" w:rsidRDefault="00B10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9AD"/>
    <w:multiLevelType w:val="multilevel"/>
    <w:tmpl w:val="502C09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2C6569"/>
    <w:multiLevelType w:val="hybridMultilevel"/>
    <w:tmpl w:val="1EDC5086"/>
    <w:lvl w:ilvl="0" w:tplc="6256D648">
      <w:start w:val="1"/>
      <w:numFmt w:val="decimal"/>
      <w:lvlText w:val="(%1)"/>
      <w:lvlJc w:val="left"/>
      <w:pPr>
        <w:ind w:left="1365" w:hanging="1005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3867"/>
    <w:multiLevelType w:val="multilevel"/>
    <w:tmpl w:val="3186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7C61D9"/>
    <w:multiLevelType w:val="multilevel"/>
    <w:tmpl w:val="2D8EF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5578"/>
    <w:multiLevelType w:val="multilevel"/>
    <w:tmpl w:val="4E406CB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C398A"/>
    <w:multiLevelType w:val="multilevel"/>
    <w:tmpl w:val="638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91649228">
    <w:abstractNumId w:val="15"/>
  </w:num>
  <w:num w:numId="2" w16cid:durableId="2038775097">
    <w:abstractNumId w:val="8"/>
  </w:num>
  <w:num w:numId="3" w16cid:durableId="82336378">
    <w:abstractNumId w:val="20"/>
  </w:num>
  <w:num w:numId="4" w16cid:durableId="1030570872">
    <w:abstractNumId w:val="9"/>
  </w:num>
  <w:num w:numId="5" w16cid:durableId="94449452">
    <w:abstractNumId w:val="4"/>
  </w:num>
  <w:num w:numId="6" w16cid:durableId="1460370089">
    <w:abstractNumId w:val="25"/>
  </w:num>
  <w:num w:numId="7" w16cid:durableId="1725911738">
    <w:abstractNumId w:val="13"/>
  </w:num>
  <w:num w:numId="8" w16cid:durableId="1587493932">
    <w:abstractNumId w:val="14"/>
  </w:num>
  <w:num w:numId="9" w16cid:durableId="783158807">
    <w:abstractNumId w:val="12"/>
  </w:num>
  <w:num w:numId="10" w16cid:durableId="684791793">
    <w:abstractNumId w:val="1"/>
  </w:num>
  <w:num w:numId="11" w16cid:durableId="754329531">
    <w:abstractNumId w:val="11"/>
  </w:num>
  <w:num w:numId="12" w16cid:durableId="1929652442">
    <w:abstractNumId w:val="7"/>
  </w:num>
  <w:num w:numId="13" w16cid:durableId="1989939715">
    <w:abstractNumId w:val="19"/>
  </w:num>
  <w:num w:numId="14" w16cid:durableId="804468720">
    <w:abstractNumId w:val="24"/>
  </w:num>
  <w:num w:numId="15" w16cid:durableId="1025986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399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4116116">
    <w:abstractNumId w:val="22"/>
  </w:num>
  <w:num w:numId="18" w16cid:durableId="406997415">
    <w:abstractNumId w:val="3"/>
  </w:num>
  <w:num w:numId="19" w16cid:durableId="1555503713">
    <w:abstractNumId w:val="23"/>
  </w:num>
  <w:num w:numId="20" w16cid:durableId="973562889">
    <w:abstractNumId w:val="16"/>
  </w:num>
  <w:num w:numId="21" w16cid:durableId="1742406387">
    <w:abstractNumId w:val="21"/>
  </w:num>
  <w:num w:numId="22" w16cid:durableId="1514684844">
    <w:abstractNumId w:val="2"/>
  </w:num>
  <w:num w:numId="23" w16cid:durableId="673383605">
    <w:abstractNumId w:val="0"/>
  </w:num>
  <w:num w:numId="24" w16cid:durableId="988367149">
    <w:abstractNumId w:val="17"/>
  </w:num>
  <w:num w:numId="25" w16cid:durableId="338586245">
    <w:abstractNumId w:val="10"/>
  </w:num>
  <w:num w:numId="26" w16cid:durableId="828138600">
    <w:abstractNumId w:val="18"/>
  </w:num>
  <w:num w:numId="27" w16cid:durableId="1153061993">
    <w:abstractNumId w:val="6"/>
  </w:num>
  <w:num w:numId="28" w16cid:durableId="2129860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148"/>
    <w:rsid w:val="00017B56"/>
    <w:rsid w:val="00023EDC"/>
    <w:rsid w:val="000257BF"/>
    <w:rsid w:val="00030E50"/>
    <w:rsid w:val="000345D5"/>
    <w:rsid w:val="000538DD"/>
    <w:rsid w:val="000940DC"/>
    <w:rsid w:val="000A2391"/>
    <w:rsid w:val="000A53C3"/>
    <w:rsid w:val="000B7770"/>
    <w:rsid w:val="000C002A"/>
    <w:rsid w:val="000C758D"/>
    <w:rsid w:val="001061CD"/>
    <w:rsid w:val="00107D1D"/>
    <w:rsid w:val="00130094"/>
    <w:rsid w:val="00131160"/>
    <w:rsid w:val="0014154F"/>
    <w:rsid w:val="001455E6"/>
    <w:rsid w:val="00160729"/>
    <w:rsid w:val="001643E0"/>
    <w:rsid w:val="00173886"/>
    <w:rsid w:val="001925C0"/>
    <w:rsid w:val="00192B2C"/>
    <w:rsid w:val="001A0C3C"/>
    <w:rsid w:val="001B36E4"/>
    <w:rsid w:val="001B6CD8"/>
    <w:rsid w:val="001C1953"/>
    <w:rsid w:val="001E0982"/>
    <w:rsid w:val="002041CE"/>
    <w:rsid w:val="0024485C"/>
    <w:rsid w:val="00254E32"/>
    <w:rsid w:val="00260886"/>
    <w:rsid w:val="00264B52"/>
    <w:rsid w:val="002666C2"/>
    <w:rsid w:val="0027426C"/>
    <w:rsid w:val="0027609E"/>
    <w:rsid w:val="002871C2"/>
    <w:rsid w:val="002A3A42"/>
    <w:rsid w:val="002D1965"/>
    <w:rsid w:val="002D30C0"/>
    <w:rsid w:val="002E1974"/>
    <w:rsid w:val="002F3690"/>
    <w:rsid w:val="002F4189"/>
    <w:rsid w:val="00300CCD"/>
    <w:rsid w:val="00302A97"/>
    <w:rsid w:val="00304575"/>
    <w:rsid w:val="0031789A"/>
    <w:rsid w:val="0033112D"/>
    <w:rsid w:val="00332FB6"/>
    <w:rsid w:val="003338CC"/>
    <w:rsid w:val="0034278B"/>
    <w:rsid w:val="00371501"/>
    <w:rsid w:val="00383E0E"/>
    <w:rsid w:val="0038599B"/>
    <w:rsid w:val="003911AE"/>
    <w:rsid w:val="0039224A"/>
    <w:rsid w:val="00396102"/>
    <w:rsid w:val="003B4966"/>
    <w:rsid w:val="003B4C7B"/>
    <w:rsid w:val="003C0C49"/>
    <w:rsid w:val="003D33EB"/>
    <w:rsid w:val="003E0557"/>
    <w:rsid w:val="003E1AE9"/>
    <w:rsid w:val="003E3347"/>
    <w:rsid w:val="003E7159"/>
    <w:rsid w:val="00402CA3"/>
    <w:rsid w:val="00412321"/>
    <w:rsid w:val="0041520B"/>
    <w:rsid w:val="00420423"/>
    <w:rsid w:val="00421292"/>
    <w:rsid w:val="00443639"/>
    <w:rsid w:val="00480C76"/>
    <w:rsid w:val="004863D0"/>
    <w:rsid w:val="004B1994"/>
    <w:rsid w:val="004B4A8E"/>
    <w:rsid w:val="004B5BB2"/>
    <w:rsid w:val="004C0427"/>
    <w:rsid w:val="004C0C90"/>
    <w:rsid w:val="004D0316"/>
    <w:rsid w:val="004E2C06"/>
    <w:rsid w:val="00500A52"/>
    <w:rsid w:val="00546241"/>
    <w:rsid w:val="00570078"/>
    <w:rsid w:val="005736D7"/>
    <w:rsid w:val="005867F5"/>
    <w:rsid w:val="00590BAF"/>
    <w:rsid w:val="005C73DA"/>
    <w:rsid w:val="005E2958"/>
    <w:rsid w:val="00613308"/>
    <w:rsid w:val="00616F8C"/>
    <w:rsid w:val="0062314B"/>
    <w:rsid w:val="006402B9"/>
    <w:rsid w:val="00652F4D"/>
    <w:rsid w:val="00656B22"/>
    <w:rsid w:val="00673110"/>
    <w:rsid w:val="0067325B"/>
    <w:rsid w:val="00675992"/>
    <w:rsid w:val="006C7295"/>
    <w:rsid w:val="006E6EB8"/>
    <w:rsid w:val="006F5561"/>
    <w:rsid w:val="006F6C96"/>
    <w:rsid w:val="00732B10"/>
    <w:rsid w:val="0073417D"/>
    <w:rsid w:val="0074717E"/>
    <w:rsid w:val="007515F3"/>
    <w:rsid w:val="0076252F"/>
    <w:rsid w:val="0076572C"/>
    <w:rsid w:val="007717E1"/>
    <w:rsid w:val="00776E64"/>
    <w:rsid w:val="007A4E58"/>
    <w:rsid w:val="007A65BA"/>
    <w:rsid w:val="007A6850"/>
    <w:rsid w:val="007B1993"/>
    <w:rsid w:val="007D1B94"/>
    <w:rsid w:val="008009B4"/>
    <w:rsid w:val="00810AD7"/>
    <w:rsid w:val="008148C5"/>
    <w:rsid w:val="00824269"/>
    <w:rsid w:val="00826B21"/>
    <w:rsid w:val="00831C1A"/>
    <w:rsid w:val="00831D58"/>
    <w:rsid w:val="008413A6"/>
    <w:rsid w:val="00843AA7"/>
    <w:rsid w:val="008534B2"/>
    <w:rsid w:val="008560D9"/>
    <w:rsid w:val="00865258"/>
    <w:rsid w:val="00866409"/>
    <w:rsid w:val="00866B5D"/>
    <w:rsid w:val="00874535"/>
    <w:rsid w:val="00877399"/>
    <w:rsid w:val="00880AB8"/>
    <w:rsid w:val="00897430"/>
    <w:rsid w:val="008C42D6"/>
    <w:rsid w:val="008D5466"/>
    <w:rsid w:val="00914818"/>
    <w:rsid w:val="00915F90"/>
    <w:rsid w:val="00917AB7"/>
    <w:rsid w:val="00924CDB"/>
    <w:rsid w:val="00936907"/>
    <w:rsid w:val="00942E81"/>
    <w:rsid w:val="00947AC1"/>
    <w:rsid w:val="0095464F"/>
    <w:rsid w:val="00956763"/>
    <w:rsid w:val="009605E6"/>
    <w:rsid w:val="00963E38"/>
    <w:rsid w:val="009954F5"/>
    <w:rsid w:val="009A39B8"/>
    <w:rsid w:val="009D0F92"/>
    <w:rsid w:val="009D1457"/>
    <w:rsid w:val="009D238D"/>
    <w:rsid w:val="009D39EA"/>
    <w:rsid w:val="009E0512"/>
    <w:rsid w:val="009E26C9"/>
    <w:rsid w:val="009F448E"/>
    <w:rsid w:val="00A05EA6"/>
    <w:rsid w:val="00A126CD"/>
    <w:rsid w:val="00A1529F"/>
    <w:rsid w:val="00A318A9"/>
    <w:rsid w:val="00A427B9"/>
    <w:rsid w:val="00A6560B"/>
    <w:rsid w:val="00A709F4"/>
    <w:rsid w:val="00A74D9D"/>
    <w:rsid w:val="00A97118"/>
    <w:rsid w:val="00AA647F"/>
    <w:rsid w:val="00AB30F4"/>
    <w:rsid w:val="00AB44BF"/>
    <w:rsid w:val="00AD1777"/>
    <w:rsid w:val="00AF0AC9"/>
    <w:rsid w:val="00B0176F"/>
    <w:rsid w:val="00B025B4"/>
    <w:rsid w:val="00B0476F"/>
    <w:rsid w:val="00B0696E"/>
    <w:rsid w:val="00B10E4F"/>
    <w:rsid w:val="00B26E64"/>
    <w:rsid w:val="00B369A7"/>
    <w:rsid w:val="00B47464"/>
    <w:rsid w:val="00B6111F"/>
    <w:rsid w:val="00B63BFF"/>
    <w:rsid w:val="00B71306"/>
    <w:rsid w:val="00B75719"/>
    <w:rsid w:val="00B806F8"/>
    <w:rsid w:val="00BB3316"/>
    <w:rsid w:val="00BC17DA"/>
    <w:rsid w:val="00BC6FFB"/>
    <w:rsid w:val="00C138B5"/>
    <w:rsid w:val="00C2782A"/>
    <w:rsid w:val="00C31C1A"/>
    <w:rsid w:val="00C334A4"/>
    <w:rsid w:val="00C53646"/>
    <w:rsid w:val="00C63342"/>
    <w:rsid w:val="00C75055"/>
    <w:rsid w:val="00C77181"/>
    <w:rsid w:val="00C863F8"/>
    <w:rsid w:val="00C94444"/>
    <w:rsid w:val="00CC7BE1"/>
    <w:rsid w:val="00CD64EA"/>
    <w:rsid w:val="00CD7144"/>
    <w:rsid w:val="00CE15B3"/>
    <w:rsid w:val="00CF12FF"/>
    <w:rsid w:val="00D122A6"/>
    <w:rsid w:val="00D14B0D"/>
    <w:rsid w:val="00D1795E"/>
    <w:rsid w:val="00D2283E"/>
    <w:rsid w:val="00D2664B"/>
    <w:rsid w:val="00D40D7B"/>
    <w:rsid w:val="00D50DA9"/>
    <w:rsid w:val="00D57E6E"/>
    <w:rsid w:val="00D6303C"/>
    <w:rsid w:val="00D727CA"/>
    <w:rsid w:val="00D92F64"/>
    <w:rsid w:val="00DC09AE"/>
    <w:rsid w:val="00DC5344"/>
    <w:rsid w:val="00DD0001"/>
    <w:rsid w:val="00DE18CB"/>
    <w:rsid w:val="00DE4F19"/>
    <w:rsid w:val="00DF4D9E"/>
    <w:rsid w:val="00DF7748"/>
    <w:rsid w:val="00E033AB"/>
    <w:rsid w:val="00E10B6A"/>
    <w:rsid w:val="00E114A3"/>
    <w:rsid w:val="00E200CC"/>
    <w:rsid w:val="00E244C7"/>
    <w:rsid w:val="00E30BEC"/>
    <w:rsid w:val="00E40C1C"/>
    <w:rsid w:val="00E52060"/>
    <w:rsid w:val="00E55843"/>
    <w:rsid w:val="00E60EC7"/>
    <w:rsid w:val="00E633AD"/>
    <w:rsid w:val="00E639E1"/>
    <w:rsid w:val="00E64A72"/>
    <w:rsid w:val="00E67982"/>
    <w:rsid w:val="00E67F73"/>
    <w:rsid w:val="00E80C5F"/>
    <w:rsid w:val="00E82CB7"/>
    <w:rsid w:val="00EB378A"/>
    <w:rsid w:val="00EB46BB"/>
    <w:rsid w:val="00EB523E"/>
    <w:rsid w:val="00EB77E9"/>
    <w:rsid w:val="00EB7FA0"/>
    <w:rsid w:val="00EC3687"/>
    <w:rsid w:val="00EC59D3"/>
    <w:rsid w:val="00EE07B0"/>
    <w:rsid w:val="00EE28B9"/>
    <w:rsid w:val="00EE550B"/>
    <w:rsid w:val="00F079DC"/>
    <w:rsid w:val="00F147E2"/>
    <w:rsid w:val="00F1736C"/>
    <w:rsid w:val="00F2507C"/>
    <w:rsid w:val="00F3374C"/>
    <w:rsid w:val="00F41241"/>
    <w:rsid w:val="00F415AE"/>
    <w:rsid w:val="00F53039"/>
    <w:rsid w:val="00F55DE6"/>
    <w:rsid w:val="00F716C9"/>
    <w:rsid w:val="00F91DE1"/>
    <w:rsid w:val="00FB319D"/>
    <w:rsid w:val="00FB336E"/>
    <w:rsid w:val="00FE34F1"/>
    <w:rsid w:val="00FE518C"/>
    <w:rsid w:val="00FE539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F674A"/>
  <w15:chartTrackingRefBased/>
  <w15:docId w15:val="{724DAFC5-6EA1-4E81-B3E5-34B67F5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17E1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539A"/>
    <w:pPr>
      <w:ind w:left="708"/>
    </w:pPr>
  </w:style>
  <w:style w:type="paragraph" w:styleId="Bezmezer">
    <w:name w:val="No Spacing"/>
    <w:uiPriority w:val="1"/>
    <w:qFormat/>
    <w:rsid w:val="00FE539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7717E1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Odstavec">
    <w:name w:val="Odstavec"/>
    <w:basedOn w:val="Normln"/>
    <w:rsid w:val="007717E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UvodniVeta">
    <w:name w:val="UvodniVeta"/>
    <w:basedOn w:val="Normln"/>
    <w:rsid w:val="007717E1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 systému Windows</cp:lastModifiedBy>
  <cp:revision>6</cp:revision>
  <cp:lastPrinted>2025-09-15T15:15:00Z</cp:lastPrinted>
  <dcterms:created xsi:type="dcterms:W3CDTF">2025-10-03T11:25:00Z</dcterms:created>
  <dcterms:modified xsi:type="dcterms:W3CDTF">2026-03-19T17:43:00Z</dcterms:modified>
</cp:coreProperties>
</file>