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8D" w:rsidRPr="000E67BA" w:rsidRDefault="000829C9" w:rsidP="000E67BA">
      <w:pPr>
        <w:pStyle w:val="Zkladntext"/>
        <w:ind w:firstLine="0"/>
        <w:rPr>
          <w:b/>
          <w:szCs w:val="24"/>
        </w:rPr>
      </w:pPr>
      <w:r w:rsidRPr="000E67BA"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048D" w:rsidRPr="000E67BA" w:rsidRDefault="0029048D" w:rsidP="000E67BA">
      <w:pPr>
        <w:pStyle w:val="Zkladntext"/>
        <w:ind w:firstLine="0"/>
        <w:rPr>
          <w:b/>
          <w:szCs w:val="24"/>
        </w:rPr>
      </w:pPr>
    </w:p>
    <w:p w:rsidR="00F769D4" w:rsidRPr="000E67BA" w:rsidRDefault="00F769D4" w:rsidP="000E67BA">
      <w:pPr>
        <w:pStyle w:val="Zkladntext"/>
        <w:widowControl/>
        <w:ind w:firstLine="0"/>
        <w:jc w:val="center"/>
        <w:rPr>
          <w:b/>
          <w:szCs w:val="24"/>
        </w:rPr>
      </w:pPr>
    </w:p>
    <w:p w:rsidR="00F769D4" w:rsidRPr="000E67BA" w:rsidRDefault="00F769D4" w:rsidP="000E67BA">
      <w:pPr>
        <w:pStyle w:val="Zkladntext"/>
        <w:widowControl/>
        <w:ind w:firstLine="0"/>
        <w:jc w:val="center"/>
        <w:rPr>
          <w:b/>
          <w:szCs w:val="24"/>
        </w:rPr>
      </w:pPr>
    </w:p>
    <w:p w:rsidR="00F769D4" w:rsidRPr="000E67BA" w:rsidRDefault="00F769D4" w:rsidP="000E67BA">
      <w:pPr>
        <w:pStyle w:val="Zkladntext"/>
        <w:widowControl/>
        <w:ind w:firstLine="0"/>
        <w:jc w:val="center"/>
        <w:rPr>
          <w:b/>
          <w:szCs w:val="24"/>
        </w:rPr>
      </w:pPr>
    </w:p>
    <w:p w:rsidR="00F769D4" w:rsidRDefault="00F769D4" w:rsidP="00F769D4">
      <w:pPr>
        <w:pStyle w:val="Zkladntext"/>
        <w:widowControl/>
        <w:pBdr>
          <w:top w:val="single" w:sz="4" w:space="1" w:color="auto"/>
        </w:pBdr>
        <w:spacing w:before="120"/>
        <w:ind w:firstLine="0"/>
        <w:jc w:val="center"/>
        <w:rPr>
          <w:b/>
          <w:sz w:val="36"/>
        </w:rPr>
      </w:pPr>
    </w:p>
    <w:p w:rsidR="00F769D4" w:rsidRDefault="00B72C19" w:rsidP="00B72C19">
      <w:pPr>
        <w:pStyle w:val="Zkladntext"/>
        <w:widowControl/>
        <w:tabs>
          <w:tab w:val="left" w:pos="390"/>
        </w:tabs>
        <w:spacing w:before="120"/>
        <w:ind w:firstLine="0"/>
        <w:rPr>
          <w:b/>
          <w:sz w:val="36"/>
        </w:rPr>
      </w:pPr>
      <w:r>
        <w:rPr>
          <w:b/>
          <w:sz w:val="36"/>
        </w:rPr>
        <w:tab/>
      </w:r>
    </w:p>
    <w:p w:rsidR="00F769D4" w:rsidRDefault="00F769D4" w:rsidP="00F769D4">
      <w:pPr>
        <w:pStyle w:val="Zkladntext"/>
        <w:widowControl/>
        <w:spacing w:before="120"/>
        <w:ind w:firstLine="0"/>
        <w:jc w:val="center"/>
        <w:outlineLvl w:val="0"/>
        <w:rPr>
          <w:b/>
          <w:caps/>
          <w:sz w:val="72"/>
          <w:szCs w:val="72"/>
        </w:rPr>
      </w:pPr>
      <w:r>
        <w:rPr>
          <w:b/>
          <w:caps/>
          <w:sz w:val="72"/>
          <w:szCs w:val="72"/>
        </w:rPr>
        <w:t>ÚZEMNÍ PLÁN</w:t>
      </w:r>
    </w:p>
    <w:p w:rsidR="00D241BE" w:rsidRPr="00C81FFB" w:rsidRDefault="009D5F75" w:rsidP="00D241BE">
      <w:pPr>
        <w:pStyle w:val="Zkladntext"/>
        <w:widowControl/>
        <w:spacing w:before="120"/>
        <w:ind w:firstLine="0"/>
        <w:jc w:val="center"/>
        <w:outlineLvl w:val="0"/>
        <w:rPr>
          <w:caps/>
          <w:color w:val="auto"/>
          <w:sz w:val="72"/>
          <w:szCs w:val="72"/>
        </w:rPr>
      </w:pPr>
      <w:r>
        <w:rPr>
          <w:b/>
          <w:caps/>
          <w:color w:val="auto"/>
          <w:sz w:val="72"/>
          <w:szCs w:val="72"/>
        </w:rPr>
        <w:t>FELBABKA</w:t>
      </w:r>
    </w:p>
    <w:p w:rsidR="00F769D4" w:rsidRDefault="00F769D4" w:rsidP="00F769D4">
      <w:pPr>
        <w:pStyle w:val="Zkladntext"/>
        <w:widowControl/>
        <w:spacing w:before="120"/>
        <w:ind w:firstLine="0"/>
        <w:jc w:val="center"/>
        <w:rPr>
          <w:b/>
          <w:sz w:val="36"/>
        </w:rPr>
      </w:pPr>
    </w:p>
    <w:p w:rsidR="00F769D4" w:rsidRPr="00BF57D7" w:rsidRDefault="00D241BE" w:rsidP="00F769D4">
      <w:pPr>
        <w:pStyle w:val="Zkladntext"/>
        <w:widowControl/>
        <w:spacing w:before="120"/>
        <w:ind w:firstLine="0"/>
        <w:jc w:val="center"/>
        <w:outlineLvl w:val="0"/>
        <w:rPr>
          <w:b/>
          <w:caps/>
          <w:color w:val="C00000"/>
          <w:sz w:val="40"/>
          <w:szCs w:val="40"/>
        </w:rPr>
      </w:pPr>
      <w:r w:rsidRPr="00BF57D7">
        <w:rPr>
          <w:b/>
          <w:caps/>
          <w:color w:val="C00000"/>
          <w:sz w:val="40"/>
          <w:szCs w:val="40"/>
        </w:rPr>
        <w:t>Návrh</w:t>
      </w:r>
      <w:r w:rsidRPr="00BF57D7">
        <w:rPr>
          <w:b/>
          <w:i/>
          <w:caps/>
          <w:color w:val="C00000"/>
          <w:sz w:val="40"/>
          <w:szCs w:val="40"/>
        </w:rPr>
        <w:t xml:space="preserve"> </w:t>
      </w:r>
      <w:r w:rsidR="00BF57D7">
        <w:rPr>
          <w:b/>
          <w:caps/>
          <w:color w:val="C00000"/>
          <w:sz w:val="40"/>
          <w:szCs w:val="40"/>
        </w:rPr>
        <w:t xml:space="preserve"> </w:t>
      </w:r>
      <w:r w:rsidR="00F769D4" w:rsidRPr="00BF57D7">
        <w:rPr>
          <w:b/>
          <w:caps/>
          <w:color w:val="C00000"/>
          <w:sz w:val="40"/>
          <w:szCs w:val="40"/>
        </w:rPr>
        <w:t xml:space="preserve">zadání </w:t>
      </w:r>
    </w:p>
    <w:p w:rsidR="00F769D4" w:rsidRDefault="00F769D4" w:rsidP="00F769D4">
      <w:pPr>
        <w:pStyle w:val="Zkladntext"/>
        <w:widowControl/>
        <w:spacing w:before="120"/>
        <w:ind w:firstLine="0"/>
        <w:jc w:val="center"/>
        <w:rPr>
          <w:b/>
          <w:sz w:val="32"/>
        </w:rPr>
      </w:pPr>
    </w:p>
    <w:p w:rsidR="00F769D4" w:rsidRDefault="00F769D4" w:rsidP="00F769D4">
      <w:pPr>
        <w:pStyle w:val="Zkladntext"/>
        <w:widowControl/>
        <w:pBdr>
          <w:bottom w:val="single" w:sz="4" w:space="1" w:color="auto"/>
        </w:pBdr>
        <w:spacing w:before="120"/>
        <w:ind w:firstLine="0"/>
        <w:jc w:val="center"/>
        <w:rPr>
          <w:sz w:val="28"/>
        </w:rPr>
      </w:pPr>
    </w:p>
    <w:p w:rsidR="00F769D4" w:rsidRDefault="00F769D4" w:rsidP="00B72C19">
      <w:pPr>
        <w:pStyle w:val="Zkladntext"/>
        <w:widowControl/>
        <w:spacing w:before="120"/>
        <w:ind w:firstLine="0"/>
        <w:jc w:val="center"/>
        <w:rPr>
          <w:sz w:val="28"/>
        </w:rPr>
      </w:pPr>
    </w:p>
    <w:p w:rsidR="00641198" w:rsidRDefault="00641198" w:rsidP="00641198">
      <w:pPr>
        <w:pStyle w:val="Zkladntext"/>
        <w:ind w:firstLine="0"/>
      </w:pPr>
    </w:p>
    <w:p w:rsidR="00641198" w:rsidRDefault="00641198" w:rsidP="00641198">
      <w:pPr>
        <w:pStyle w:val="Zkladntext"/>
        <w:ind w:firstLine="0"/>
      </w:pPr>
    </w:p>
    <w:p w:rsidR="00641198" w:rsidRPr="00A8304A" w:rsidRDefault="00641198" w:rsidP="00641198">
      <w:pPr>
        <w:pStyle w:val="Zkladntext"/>
        <w:ind w:firstLine="0"/>
      </w:pPr>
    </w:p>
    <w:p w:rsidR="00641198" w:rsidRDefault="00641198" w:rsidP="00641198">
      <w:pPr>
        <w:pStyle w:val="Zkladntext"/>
        <w:widowControl/>
        <w:spacing w:before="120"/>
        <w:ind w:firstLine="0"/>
        <w:jc w:val="center"/>
      </w:pPr>
    </w:p>
    <w:p w:rsidR="00F769D4" w:rsidRDefault="00F769D4" w:rsidP="00B72C19">
      <w:pPr>
        <w:pStyle w:val="Zkladntext"/>
        <w:widowControl/>
        <w:spacing w:before="120"/>
        <w:ind w:firstLine="0"/>
        <w:jc w:val="center"/>
      </w:pPr>
    </w:p>
    <w:p w:rsidR="00F769D4" w:rsidRDefault="00F769D4" w:rsidP="00B72C19">
      <w:pPr>
        <w:pStyle w:val="Zkladntext"/>
        <w:widowControl/>
        <w:spacing w:before="120"/>
        <w:ind w:firstLine="0"/>
        <w:jc w:val="center"/>
      </w:pPr>
    </w:p>
    <w:p w:rsidR="00F769D4" w:rsidRDefault="00F769D4" w:rsidP="00B72C19">
      <w:pPr>
        <w:pStyle w:val="Zkladntext"/>
        <w:widowControl/>
        <w:spacing w:before="120"/>
        <w:ind w:firstLine="0"/>
        <w:jc w:val="center"/>
      </w:pPr>
    </w:p>
    <w:p w:rsidR="00F769D4" w:rsidRPr="009A4FB4" w:rsidRDefault="00F769D4" w:rsidP="00F30D38">
      <w:pPr>
        <w:pStyle w:val="Normln1"/>
        <w:spacing w:line="240" w:lineRule="auto"/>
        <w:jc w:val="both"/>
        <w:rPr>
          <w:sz w:val="24"/>
        </w:rPr>
      </w:pPr>
      <w:r w:rsidRPr="009A4FB4">
        <w:rPr>
          <w:sz w:val="24"/>
        </w:rPr>
        <w:t>Zpracováno podle</w:t>
      </w:r>
      <w:r>
        <w:rPr>
          <w:sz w:val="24"/>
        </w:rPr>
        <w:t xml:space="preserve"> ustanovení § 47 zákona č. 183/2006 Sb., o územním plánování a stavebním řádu (stavební zákon), v platném znění a ustanovení § 11 a</w:t>
      </w:r>
      <w:r w:rsidRPr="009A4FB4">
        <w:rPr>
          <w:sz w:val="24"/>
        </w:rPr>
        <w:t xml:space="preserve"> přílohy č. 6 vyhláš</w:t>
      </w:r>
      <w:r>
        <w:rPr>
          <w:sz w:val="24"/>
        </w:rPr>
        <w:t>ky</w:t>
      </w:r>
      <w:r w:rsidRPr="009A4FB4">
        <w:rPr>
          <w:sz w:val="24"/>
        </w:rPr>
        <w:t xml:space="preserve"> č.</w:t>
      </w:r>
      <w:r>
        <w:rPr>
          <w:sz w:val="24"/>
        </w:rPr>
        <w:t xml:space="preserve"> </w:t>
      </w:r>
      <w:r w:rsidRPr="009A4FB4">
        <w:rPr>
          <w:sz w:val="24"/>
        </w:rPr>
        <w:t>500/2006 Sb., o územně analytických podkladech, územně plánovací dokumentaci a způsobu evidence územně plánovací činnosti</w:t>
      </w:r>
    </w:p>
    <w:p w:rsidR="00F769D4" w:rsidRPr="008A432D" w:rsidRDefault="00F769D4" w:rsidP="00F769D4">
      <w:pPr>
        <w:tabs>
          <w:tab w:val="left" w:pos="3690"/>
        </w:tabs>
      </w:pPr>
    </w:p>
    <w:p w:rsidR="00122A36" w:rsidRPr="008A432D" w:rsidRDefault="00F769D4" w:rsidP="00122A36">
      <w:pPr>
        <w:tabs>
          <w:tab w:val="left" w:pos="3690"/>
        </w:tabs>
        <w:spacing w:after="0"/>
        <w:ind w:left="2268" w:hanging="2268"/>
        <w:rPr>
          <w:b/>
        </w:rPr>
      </w:pPr>
      <w:r w:rsidRPr="008A432D">
        <w:rPr>
          <w:b/>
        </w:rPr>
        <w:t xml:space="preserve">POŘIZOVATEL:       Městský úřad Hořovice, odbor výstavby a životního prostředí, ve spolupráci s určeným zastupitelem obce </w:t>
      </w:r>
      <w:r w:rsidR="000A0F3F">
        <w:rPr>
          <w:b/>
        </w:rPr>
        <w:t>Felbabka</w:t>
      </w:r>
      <w:r w:rsidR="00122A36" w:rsidRPr="00122A36">
        <w:rPr>
          <w:b/>
        </w:rPr>
        <w:t xml:space="preserve"> </w:t>
      </w:r>
      <w:r w:rsidR="00122A36">
        <w:rPr>
          <w:b/>
        </w:rPr>
        <w:t xml:space="preserve">a </w:t>
      </w:r>
      <w:r w:rsidR="0098778F">
        <w:rPr>
          <w:b/>
        </w:rPr>
        <w:t xml:space="preserve">se </w:t>
      </w:r>
      <w:r w:rsidR="00122A36">
        <w:rPr>
          <w:b/>
        </w:rPr>
        <w:t xml:space="preserve">zhotovitelem ÚP </w:t>
      </w:r>
      <w:proofErr w:type="gramStart"/>
      <w:r w:rsidR="00122A36">
        <w:t>Ing.arch.</w:t>
      </w:r>
      <w:proofErr w:type="gramEnd"/>
      <w:r w:rsidR="00122A36">
        <w:t xml:space="preserve"> Michaelou Štádlerovou</w:t>
      </w:r>
    </w:p>
    <w:p w:rsidR="00F769D4" w:rsidRPr="008A432D" w:rsidRDefault="00F769D4" w:rsidP="00F769D4">
      <w:pPr>
        <w:pStyle w:val="Zkladntext"/>
        <w:widowControl/>
        <w:spacing w:before="120"/>
        <w:ind w:firstLine="0"/>
        <w:jc w:val="center"/>
      </w:pPr>
    </w:p>
    <w:p w:rsidR="00F769D4" w:rsidRDefault="00122A36" w:rsidP="00F769D4">
      <w:pPr>
        <w:pStyle w:val="Zkladntext"/>
        <w:ind w:firstLine="0"/>
        <w:rPr>
          <w:b/>
        </w:rPr>
      </w:pPr>
      <w:r>
        <w:rPr>
          <w:b/>
        </w:rPr>
        <w:t>březen</w:t>
      </w:r>
      <w:r w:rsidR="00C658A1">
        <w:rPr>
          <w:b/>
        </w:rPr>
        <w:t xml:space="preserve"> 2017</w:t>
      </w:r>
    </w:p>
    <w:p w:rsidR="00F769D4" w:rsidRDefault="00F769D4" w:rsidP="00F769D4">
      <w:pPr>
        <w:pStyle w:val="Zkladntext"/>
        <w:ind w:firstLine="0"/>
      </w:pPr>
    </w:p>
    <w:p w:rsidR="00B86AD5" w:rsidRDefault="00B86AD5" w:rsidP="00F769D4">
      <w:pPr>
        <w:pStyle w:val="Zkladntext"/>
        <w:ind w:firstLine="0"/>
      </w:pPr>
    </w:p>
    <w:p w:rsidR="000E67BA" w:rsidRDefault="000E67BA" w:rsidP="000E67BA">
      <w:pPr>
        <w:pStyle w:val="Zkladntext"/>
        <w:widowControl/>
        <w:spacing w:before="120"/>
        <w:ind w:firstLine="0"/>
        <w:jc w:val="center"/>
      </w:pPr>
    </w:p>
    <w:p w:rsidR="00B46E3A" w:rsidRDefault="00B46E3A" w:rsidP="00B46E3A">
      <w:pPr>
        <w:pStyle w:val="Obsah2"/>
        <w:rPr>
          <w:b/>
        </w:rPr>
      </w:pPr>
    </w:p>
    <w:p w:rsidR="00641198" w:rsidRDefault="00641198" w:rsidP="00641198"/>
    <w:p w:rsidR="00641198" w:rsidRPr="00641198" w:rsidRDefault="00641198" w:rsidP="00641198"/>
    <w:p w:rsidR="00B46E3A" w:rsidRDefault="008A432D" w:rsidP="00B46E3A">
      <w:pPr>
        <w:pStyle w:val="Obsah2"/>
        <w:rPr>
          <w:bCs/>
          <w:color w:val="0000FF"/>
        </w:rPr>
      </w:pPr>
      <w:r>
        <w:rPr>
          <w:b/>
        </w:rPr>
        <w:t>OBSAH:</w:t>
      </w:r>
    </w:p>
    <w:p w:rsidR="008A432D" w:rsidRPr="00C36D9D" w:rsidRDefault="008A432D" w:rsidP="008A432D">
      <w:pPr>
        <w:pStyle w:val="Zkladntext"/>
        <w:ind w:firstLine="0"/>
        <w:rPr>
          <w:b/>
        </w:rPr>
      </w:pPr>
      <w:r>
        <w:rPr>
          <w:bCs/>
          <w:color w:val="0000FF"/>
        </w:rPr>
        <w:t xml:space="preserve">   </w:t>
      </w:r>
      <w:bookmarkStart w:id="0" w:name="_GoBack"/>
      <w:bookmarkEnd w:id="0"/>
    </w:p>
    <w:p w:rsidR="00D241BE" w:rsidRDefault="008A432D" w:rsidP="008A432D">
      <w:pPr>
        <w:pStyle w:val="Zkladntext"/>
        <w:ind w:firstLine="0"/>
        <w:outlineLvl w:val="0"/>
        <w:rPr>
          <w:b/>
        </w:rPr>
      </w:pPr>
      <w:r w:rsidRPr="000A5DD2">
        <w:rPr>
          <w:b/>
        </w:rPr>
        <w:t>Zadání</w:t>
      </w:r>
      <w:r w:rsidR="00D241BE">
        <w:rPr>
          <w:b/>
        </w:rPr>
        <w:t xml:space="preserve"> </w:t>
      </w:r>
      <w:r w:rsidRPr="000A5DD2">
        <w:rPr>
          <w:b/>
        </w:rPr>
        <w:t>územního plánu</w:t>
      </w:r>
      <w:r w:rsidRPr="000A5DD2">
        <w:rPr>
          <w:b/>
        </w:rPr>
        <w:tab/>
      </w:r>
    </w:p>
    <w:p w:rsidR="008A432D" w:rsidRPr="000A5DD2" w:rsidRDefault="008A432D" w:rsidP="008A432D">
      <w:pPr>
        <w:pStyle w:val="Zkladntext"/>
        <w:ind w:firstLine="0"/>
        <w:outlineLvl w:val="0"/>
        <w:rPr>
          <w:b/>
        </w:rPr>
      </w:pPr>
      <w:r w:rsidRPr="000A5DD2">
        <w:rPr>
          <w:b/>
        </w:rPr>
        <w:tab/>
      </w:r>
      <w:r w:rsidRPr="000A5DD2">
        <w:rPr>
          <w:b/>
        </w:rPr>
        <w:tab/>
      </w:r>
      <w:r w:rsidRPr="000A5DD2">
        <w:rPr>
          <w:b/>
        </w:rPr>
        <w:tab/>
      </w:r>
    </w:p>
    <w:p w:rsidR="00122A36" w:rsidRPr="00D011FD" w:rsidRDefault="00122A36" w:rsidP="00122A36">
      <w:pPr>
        <w:pStyle w:val="04text1"/>
        <w:tabs>
          <w:tab w:val="left" w:pos="0"/>
          <w:tab w:val="left" w:pos="850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rPr>
          <w:rFonts w:ascii="Times New Roman" w:hAnsi="Times New Roman"/>
          <w:sz w:val="24"/>
          <w:szCs w:val="24"/>
          <w:u w:val="single"/>
        </w:rPr>
      </w:pPr>
      <w:r w:rsidRPr="00D011FD">
        <w:rPr>
          <w:rFonts w:ascii="Times New Roman" w:eastAsia="Lucida Grande" w:hAnsi="Times New Roman"/>
          <w:sz w:val="24"/>
          <w:szCs w:val="24"/>
          <w:u w:val="single"/>
        </w:rPr>
        <w:t>Vymezení řešeného území</w:t>
      </w:r>
    </w:p>
    <w:p w:rsidR="00122A36" w:rsidRPr="00C61E3F" w:rsidRDefault="00122A36" w:rsidP="00122A36">
      <w:pPr>
        <w:pStyle w:val="Normln1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Lucida Grande" w:hAnsi="Times New Roman"/>
          <w:b/>
          <w:sz w:val="24"/>
          <w:szCs w:val="24"/>
        </w:rPr>
        <w:t>A.</w:t>
      </w:r>
      <w:r w:rsidRPr="00C61E3F">
        <w:rPr>
          <w:rFonts w:ascii="Times New Roman" w:eastAsia="Lucida Grande" w:hAnsi="Times New Roman"/>
          <w:b/>
          <w:sz w:val="24"/>
          <w:szCs w:val="24"/>
        </w:rPr>
        <w:t xml:space="preserve"> </w:t>
      </w:r>
      <w:r>
        <w:rPr>
          <w:rFonts w:ascii="Times New Roman" w:eastAsia="Lucida Grande" w:hAnsi="Times New Roman"/>
          <w:b/>
          <w:sz w:val="24"/>
          <w:szCs w:val="24"/>
        </w:rPr>
        <w:tab/>
        <w:t>Požadavky</w:t>
      </w:r>
      <w:r w:rsidRPr="00C61E3F">
        <w:rPr>
          <w:rFonts w:ascii="Times New Roman" w:eastAsia="Lucida Grande" w:hAnsi="Times New Roman"/>
          <w:b/>
          <w:sz w:val="24"/>
          <w:szCs w:val="24"/>
        </w:rPr>
        <w:t xml:space="preserve"> na základní koncepci rozvoje území obce</w:t>
      </w:r>
    </w:p>
    <w:p w:rsidR="00122A36" w:rsidRPr="009E3581" w:rsidRDefault="00122A36" w:rsidP="00122A36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eastAsia="Lucida Grande" w:hAnsi="Times New Roman"/>
          <w:sz w:val="24"/>
          <w:szCs w:val="24"/>
        </w:rPr>
        <w:t>A.</w:t>
      </w:r>
      <w:r w:rsidRPr="00D011FD">
        <w:rPr>
          <w:rFonts w:ascii="Times New Roman" w:eastAsia="Lucida Grande" w:hAnsi="Times New Roman"/>
          <w:sz w:val="24"/>
          <w:szCs w:val="24"/>
        </w:rPr>
        <w:t>1. Požadavky na urbanistickou koncepci</w:t>
      </w:r>
    </w:p>
    <w:p w:rsidR="00122A36" w:rsidRPr="00287E74" w:rsidRDefault="00122A36" w:rsidP="00122A36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eastAsia="Lucida Grande" w:hAnsi="Times New Roman"/>
          <w:sz w:val="24"/>
          <w:szCs w:val="24"/>
        </w:rPr>
        <w:t>A.</w:t>
      </w:r>
      <w:r w:rsidRPr="00287E74">
        <w:rPr>
          <w:rFonts w:ascii="Times New Roman" w:eastAsia="Lucida Grande" w:hAnsi="Times New Roman"/>
          <w:sz w:val="24"/>
          <w:szCs w:val="24"/>
        </w:rPr>
        <w:t>2. Požadavky na koncepci veřejné infrastruktury</w:t>
      </w:r>
    </w:p>
    <w:p w:rsidR="00122A36" w:rsidRPr="00BE18E7" w:rsidRDefault="00122A36" w:rsidP="00122A36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284"/>
        <w:rPr>
          <w:rFonts w:ascii="Times New Roman" w:hAnsi="Times New Roman"/>
          <w:sz w:val="24"/>
          <w:szCs w:val="24"/>
        </w:rPr>
      </w:pPr>
      <w:r w:rsidRPr="00BE18E7">
        <w:rPr>
          <w:rFonts w:ascii="Times New Roman" w:eastAsia="Lucida Grande" w:hAnsi="Times New Roman"/>
          <w:sz w:val="24"/>
          <w:szCs w:val="24"/>
        </w:rPr>
        <w:t>a) Požadavky na veřejnou dopravní infrastrukturu</w:t>
      </w:r>
    </w:p>
    <w:p w:rsidR="00122A36" w:rsidRPr="00BE18E7" w:rsidRDefault="00122A36" w:rsidP="00122A36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284"/>
        <w:rPr>
          <w:rFonts w:ascii="Times New Roman" w:hAnsi="Times New Roman"/>
          <w:sz w:val="24"/>
          <w:szCs w:val="24"/>
        </w:rPr>
      </w:pPr>
      <w:r w:rsidRPr="00BE18E7">
        <w:rPr>
          <w:rFonts w:ascii="Times New Roman" w:eastAsia="Lucida Grande" w:hAnsi="Times New Roman"/>
          <w:sz w:val="24"/>
          <w:szCs w:val="24"/>
        </w:rPr>
        <w:t>b) Požadavky na veřejnou technickou infrastrukturu</w:t>
      </w:r>
    </w:p>
    <w:p w:rsidR="00122A36" w:rsidRPr="00BE18E7" w:rsidRDefault="00122A36" w:rsidP="00122A36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284"/>
        <w:rPr>
          <w:rFonts w:ascii="Times New Roman" w:hAnsi="Times New Roman"/>
          <w:sz w:val="24"/>
          <w:szCs w:val="24"/>
        </w:rPr>
      </w:pPr>
      <w:r w:rsidRPr="00BE18E7">
        <w:rPr>
          <w:rFonts w:ascii="Times New Roman" w:eastAsia="Lucida Grande" w:hAnsi="Times New Roman"/>
          <w:sz w:val="24"/>
          <w:szCs w:val="24"/>
        </w:rPr>
        <w:t>c) Požadavky na veřejné občanské vybavení</w:t>
      </w:r>
    </w:p>
    <w:p w:rsidR="00122A36" w:rsidRPr="00BE18E7" w:rsidRDefault="00122A36" w:rsidP="00122A36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284"/>
        <w:rPr>
          <w:rFonts w:ascii="Times New Roman" w:hAnsi="Times New Roman"/>
          <w:sz w:val="24"/>
          <w:szCs w:val="24"/>
        </w:rPr>
      </w:pPr>
      <w:r w:rsidRPr="00BE18E7">
        <w:rPr>
          <w:rFonts w:ascii="Times New Roman" w:eastAsia="Lucida Grande" w:hAnsi="Times New Roman"/>
          <w:sz w:val="24"/>
          <w:szCs w:val="24"/>
        </w:rPr>
        <w:t>d) Požadavky na veřejná prostranství</w:t>
      </w:r>
    </w:p>
    <w:p w:rsidR="00122A36" w:rsidRDefault="00122A36" w:rsidP="00122A36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/>
        <w:ind w:firstLine="142"/>
        <w:rPr>
          <w:rFonts w:ascii="Times New Roman" w:eastAsia="Lucida Grande" w:hAnsi="Times New Roman"/>
          <w:sz w:val="24"/>
          <w:szCs w:val="24"/>
        </w:rPr>
      </w:pPr>
      <w:r>
        <w:rPr>
          <w:rFonts w:ascii="Times New Roman" w:eastAsia="Lucida Grande" w:hAnsi="Times New Roman"/>
          <w:sz w:val="24"/>
          <w:szCs w:val="24"/>
        </w:rPr>
        <w:t>A</w:t>
      </w:r>
      <w:r w:rsidRPr="00287E74">
        <w:rPr>
          <w:rFonts w:ascii="Times New Roman" w:eastAsia="Lucida Grande" w:hAnsi="Times New Roman"/>
          <w:sz w:val="24"/>
          <w:szCs w:val="24"/>
        </w:rPr>
        <w:t>3</w:t>
      </w:r>
      <w:r>
        <w:rPr>
          <w:rFonts w:ascii="Times New Roman" w:eastAsia="Lucida Grande" w:hAnsi="Times New Roman"/>
          <w:sz w:val="24"/>
          <w:szCs w:val="24"/>
        </w:rPr>
        <w:t>.</w:t>
      </w:r>
      <w:r w:rsidRPr="00287E74">
        <w:rPr>
          <w:rFonts w:ascii="Times New Roman" w:eastAsia="Lucida Grande" w:hAnsi="Times New Roman"/>
          <w:sz w:val="24"/>
          <w:szCs w:val="24"/>
        </w:rPr>
        <w:t xml:space="preserve"> Požadavky na koncepci uspořádání krajiny</w:t>
      </w:r>
    </w:p>
    <w:p w:rsidR="005A3BFB" w:rsidRPr="00287E74" w:rsidRDefault="005A3BFB" w:rsidP="00122A36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eastAsia="Lucida Grande" w:hAnsi="Times New Roman"/>
          <w:sz w:val="24"/>
          <w:szCs w:val="24"/>
        </w:rPr>
        <w:t>A4. Ochrana a rozvoj hodnot</w:t>
      </w:r>
    </w:p>
    <w:p w:rsidR="00122A36" w:rsidRPr="00C61E3F" w:rsidRDefault="00122A36" w:rsidP="00122A36">
      <w:pPr>
        <w:pStyle w:val="FreeForm"/>
        <w:spacing w:before="120"/>
        <w:ind w:left="425" w:hanging="42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eastAsia="Lucida Grande" w:hAnsi="Times New Roman"/>
          <w:b/>
          <w:szCs w:val="24"/>
          <w:u w:color="000000"/>
        </w:rPr>
        <w:t>B.</w:t>
      </w:r>
      <w:r w:rsidRPr="00C61E3F">
        <w:rPr>
          <w:rFonts w:ascii="Times New Roman" w:eastAsia="Lucida Grande" w:hAnsi="Times New Roman"/>
          <w:b/>
          <w:szCs w:val="24"/>
          <w:u w:color="000000"/>
        </w:rPr>
        <w:t xml:space="preserve"> </w:t>
      </w:r>
      <w:r>
        <w:rPr>
          <w:rFonts w:ascii="Times New Roman" w:eastAsia="Lucida Grande" w:hAnsi="Times New Roman"/>
          <w:b/>
          <w:szCs w:val="24"/>
          <w:u w:color="000000"/>
        </w:rPr>
        <w:tab/>
      </w:r>
      <w:r w:rsidRPr="00C61E3F">
        <w:rPr>
          <w:rFonts w:ascii="Times New Roman" w:eastAsia="Lucida Grande" w:hAnsi="Times New Roman"/>
          <w:b/>
          <w:szCs w:val="24"/>
          <w:u w:color="000000"/>
        </w:rPr>
        <w:t>Požadavky na vymezení ploch a koridorů územních rezerv a na stanovení jejich</w:t>
      </w:r>
      <w:r>
        <w:rPr>
          <w:rFonts w:ascii="Times New Roman" w:eastAsia="Lucida Grande" w:hAnsi="Times New Roman"/>
          <w:b/>
          <w:szCs w:val="24"/>
          <w:u w:color="000000"/>
        </w:rPr>
        <w:t xml:space="preserve"> </w:t>
      </w:r>
      <w:r w:rsidRPr="00C61E3F">
        <w:rPr>
          <w:rFonts w:ascii="Times New Roman" w:eastAsia="Lucida Grande" w:hAnsi="Times New Roman"/>
          <w:b/>
          <w:szCs w:val="24"/>
        </w:rPr>
        <w:t>využití, které bude nutné prověřit</w:t>
      </w:r>
    </w:p>
    <w:p w:rsidR="00122A36" w:rsidRPr="00C61E3F" w:rsidRDefault="00122A36" w:rsidP="00122A36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Lucida Grande" w:hAnsi="Times New Roman"/>
          <w:b/>
          <w:sz w:val="24"/>
          <w:szCs w:val="24"/>
        </w:rPr>
        <w:t>C.</w:t>
      </w:r>
      <w:r w:rsidRPr="00C61E3F">
        <w:rPr>
          <w:rFonts w:ascii="Times New Roman" w:eastAsia="Lucida Grande" w:hAnsi="Times New Roman"/>
          <w:b/>
          <w:sz w:val="24"/>
          <w:szCs w:val="24"/>
        </w:rPr>
        <w:t xml:space="preserve"> </w:t>
      </w:r>
      <w:r>
        <w:rPr>
          <w:rFonts w:ascii="Times New Roman" w:eastAsia="Lucida Grande" w:hAnsi="Times New Roman"/>
          <w:b/>
          <w:sz w:val="24"/>
          <w:szCs w:val="24"/>
        </w:rPr>
        <w:tab/>
      </w:r>
      <w:r w:rsidRPr="00C61E3F">
        <w:rPr>
          <w:rFonts w:ascii="Times New Roman" w:eastAsia="Lucida Grande" w:hAnsi="Times New Roman"/>
          <w:b/>
          <w:sz w:val="24"/>
          <w:szCs w:val="24"/>
        </w:rPr>
        <w:t>Požadavky na prověření vymezení veřejně prospěšných staveb, veřejně prospěšných opatření a asanací, pro které bude možné uplatnit vyvlastnění nebo předkupní právo</w:t>
      </w:r>
    </w:p>
    <w:p w:rsidR="00122A36" w:rsidRPr="00C61E3F" w:rsidRDefault="00122A36" w:rsidP="00122A36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Lucida Grande" w:hAnsi="Times New Roman"/>
          <w:b/>
          <w:sz w:val="24"/>
          <w:szCs w:val="24"/>
        </w:rPr>
        <w:t>D.</w:t>
      </w:r>
      <w:r w:rsidRPr="00C61E3F">
        <w:rPr>
          <w:rFonts w:ascii="Times New Roman" w:eastAsia="Lucida Grande" w:hAnsi="Times New Roman"/>
          <w:b/>
          <w:sz w:val="24"/>
          <w:szCs w:val="24"/>
        </w:rPr>
        <w:t xml:space="preserve"> </w:t>
      </w:r>
      <w:r>
        <w:rPr>
          <w:rFonts w:ascii="Times New Roman" w:eastAsia="Lucida Grande" w:hAnsi="Times New Roman"/>
          <w:b/>
          <w:sz w:val="24"/>
          <w:szCs w:val="24"/>
        </w:rPr>
        <w:tab/>
      </w:r>
      <w:r w:rsidRPr="00C61E3F">
        <w:rPr>
          <w:rFonts w:ascii="Times New Roman" w:eastAsia="Lucida Grande" w:hAnsi="Times New Roman"/>
          <w:b/>
          <w:sz w:val="24"/>
          <w:szCs w:val="24"/>
        </w:rPr>
        <w:t>Požadavky na prověření vymezení ploch a koridorů, ve kterých bude rozhodování</w:t>
      </w:r>
      <w:r>
        <w:rPr>
          <w:rFonts w:ascii="Times New Roman" w:eastAsia="Lucida Grande" w:hAnsi="Times New Roman"/>
          <w:b/>
          <w:sz w:val="24"/>
          <w:szCs w:val="24"/>
        </w:rPr>
        <w:t xml:space="preserve"> </w:t>
      </w:r>
      <w:r w:rsidRPr="00C61E3F">
        <w:rPr>
          <w:rFonts w:ascii="Times New Roman" w:eastAsia="Lucida Grande" w:hAnsi="Times New Roman"/>
          <w:b/>
          <w:sz w:val="24"/>
          <w:szCs w:val="24"/>
        </w:rPr>
        <w:t>o změnách v území podmíněno vydáním regulačního plánu, zpracováním územní</w:t>
      </w:r>
      <w:r>
        <w:rPr>
          <w:rFonts w:ascii="Times New Roman" w:eastAsia="Lucida Grande" w:hAnsi="Times New Roman"/>
          <w:b/>
          <w:sz w:val="24"/>
          <w:szCs w:val="24"/>
        </w:rPr>
        <w:t xml:space="preserve"> </w:t>
      </w:r>
      <w:r w:rsidRPr="00C61E3F">
        <w:rPr>
          <w:rFonts w:ascii="Times New Roman" w:hAnsi="Times New Roman"/>
          <w:b/>
          <w:sz w:val="24"/>
          <w:szCs w:val="24"/>
        </w:rPr>
        <w:t>studie nebo dohodou o parcelaci</w:t>
      </w:r>
    </w:p>
    <w:p w:rsidR="00122A36" w:rsidRPr="00C61E3F" w:rsidRDefault="00122A36" w:rsidP="00122A36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left="425" w:hanging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Lucida Grande" w:hAnsi="Times New Roman"/>
          <w:b/>
          <w:sz w:val="24"/>
          <w:szCs w:val="24"/>
        </w:rPr>
        <w:t>E.</w:t>
      </w:r>
      <w:r w:rsidRPr="00C61E3F">
        <w:rPr>
          <w:rFonts w:ascii="Times New Roman" w:eastAsia="Lucida Grande" w:hAnsi="Times New Roman"/>
          <w:b/>
          <w:sz w:val="24"/>
          <w:szCs w:val="24"/>
        </w:rPr>
        <w:t xml:space="preserve"> </w:t>
      </w:r>
      <w:r>
        <w:rPr>
          <w:rFonts w:ascii="Times New Roman" w:eastAsia="Lucida Grande" w:hAnsi="Times New Roman"/>
          <w:b/>
          <w:sz w:val="24"/>
          <w:szCs w:val="24"/>
        </w:rPr>
        <w:tab/>
      </w:r>
      <w:r w:rsidRPr="00C61E3F">
        <w:rPr>
          <w:rFonts w:ascii="Times New Roman" w:eastAsia="Lucida Grande" w:hAnsi="Times New Roman"/>
          <w:b/>
          <w:sz w:val="24"/>
          <w:szCs w:val="24"/>
        </w:rPr>
        <w:t>Požadavky na zpracování variant řešení</w:t>
      </w:r>
    </w:p>
    <w:p w:rsidR="00122A36" w:rsidRDefault="00122A36" w:rsidP="00122A36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left="425" w:hanging="425"/>
        <w:jc w:val="both"/>
        <w:rPr>
          <w:rFonts w:ascii="Times New Roman" w:eastAsia="Lucida Grande" w:hAnsi="Times New Roman"/>
          <w:b/>
          <w:sz w:val="24"/>
          <w:szCs w:val="24"/>
        </w:rPr>
      </w:pPr>
      <w:r>
        <w:rPr>
          <w:rFonts w:ascii="Times New Roman" w:eastAsia="Lucida Grande" w:hAnsi="Times New Roman"/>
          <w:b/>
          <w:sz w:val="24"/>
          <w:szCs w:val="24"/>
        </w:rPr>
        <w:t>F.</w:t>
      </w:r>
      <w:r w:rsidRPr="006B77C3">
        <w:rPr>
          <w:rFonts w:ascii="Times New Roman" w:eastAsia="Lucida Grande" w:hAnsi="Times New Roman"/>
          <w:b/>
          <w:sz w:val="24"/>
          <w:szCs w:val="24"/>
        </w:rPr>
        <w:t xml:space="preserve"> </w:t>
      </w:r>
      <w:r>
        <w:rPr>
          <w:rFonts w:ascii="Times New Roman" w:eastAsia="Lucida Grande" w:hAnsi="Times New Roman"/>
          <w:b/>
          <w:sz w:val="24"/>
          <w:szCs w:val="24"/>
        </w:rPr>
        <w:tab/>
      </w:r>
      <w:r w:rsidRPr="006B77C3">
        <w:rPr>
          <w:rFonts w:ascii="Times New Roman" w:eastAsia="Lucida Grande" w:hAnsi="Times New Roman"/>
          <w:b/>
          <w:sz w:val="24"/>
          <w:szCs w:val="24"/>
        </w:rPr>
        <w:t>Požadavky na uspořádání obsahu návrhu územního plánu a na uspořádání obsahu jeho odůvodnění včetně měřítek výkresů a počtu vyhotovení</w:t>
      </w:r>
    </w:p>
    <w:p w:rsidR="00122A36" w:rsidRPr="006B77C3" w:rsidRDefault="00122A36" w:rsidP="00122A36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Lucida Grande" w:hAnsi="Times New Roman"/>
          <w:b/>
          <w:sz w:val="24"/>
          <w:szCs w:val="24"/>
        </w:rPr>
        <w:t>G.</w:t>
      </w:r>
      <w:r>
        <w:rPr>
          <w:rFonts w:ascii="Times New Roman" w:eastAsia="Lucida Grande" w:hAnsi="Times New Roman"/>
          <w:b/>
          <w:sz w:val="24"/>
          <w:szCs w:val="24"/>
        </w:rPr>
        <w:tab/>
      </w:r>
      <w:r w:rsidRPr="006B77C3">
        <w:rPr>
          <w:rFonts w:ascii="Times New Roman" w:hAnsi="Times New Roman"/>
          <w:b/>
          <w:color w:val="auto"/>
          <w:sz w:val="24"/>
          <w:szCs w:val="24"/>
        </w:rPr>
        <w:t>Požadavky na vyhodnocení předpokládaných vlivů územního plánu na udržitelný rozvoj území</w:t>
      </w:r>
    </w:p>
    <w:p w:rsidR="00122A36" w:rsidRPr="00D011FD" w:rsidRDefault="00122A36" w:rsidP="00122A36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4"/>
          <w:szCs w:val="24"/>
        </w:rPr>
      </w:pPr>
    </w:p>
    <w:p w:rsidR="00122A36" w:rsidRPr="003658AD" w:rsidRDefault="00122A36" w:rsidP="00122A36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3658AD">
        <w:rPr>
          <w:rFonts w:ascii="Times New Roman" w:eastAsia="Lucida Grande" w:hAnsi="Times New Roman"/>
          <w:sz w:val="24"/>
          <w:szCs w:val="24"/>
        </w:rPr>
        <w:t xml:space="preserve">Ve všech kapitolách jsou požadavky seřazeny od priorit a záměrů vyplývající z nadřazených dokumentací a podkladů (pokud jsou v území sledovány) po konkrétní požadavky a to v tomto sledu: </w:t>
      </w:r>
    </w:p>
    <w:p w:rsidR="00122A36" w:rsidRPr="005644F7" w:rsidRDefault="00122A36" w:rsidP="008D435D">
      <w:pPr>
        <w:pStyle w:val="04text1"/>
        <w:numPr>
          <w:ilvl w:val="0"/>
          <w:numId w:val="44"/>
        </w:numPr>
        <w:tabs>
          <w:tab w:val="left" w:pos="993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i/>
          <w:sz w:val="24"/>
          <w:szCs w:val="24"/>
        </w:rPr>
      </w:pPr>
      <w:r w:rsidRPr="005644F7">
        <w:rPr>
          <w:rFonts w:ascii="Times New Roman" w:eastAsia="Lucida Grande" w:hAnsi="Times New Roman"/>
          <w:i/>
          <w:sz w:val="24"/>
          <w:szCs w:val="24"/>
        </w:rPr>
        <w:t>Požadavky vyplývající z Politiky územního rozvoje ČR, ve znění Aktualizace č. 1 (PÚR)</w:t>
      </w:r>
    </w:p>
    <w:p w:rsidR="00122A36" w:rsidRPr="005644F7" w:rsidRDefault="00122A36" w:rsidP="008D435D">
      <w:pPr>
        <w:pStyle w:val="04text1"/>
        <w:numPr>
          <w:ilvl w:val="0"/>
          <w:numId w:val="44"/>
        </w:numPr>
        <w:tabs>
          <w:tab w:val="left" w:pos="993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i/>
          <w:sz w:val="24"/>
          <w:szCs w:val="24"/>
        </w:rPr>
      </w:pPr>
      <w:r w:rsidRPr="005644F7">
        <w:rPr>
          <w:rFonts w:ascii="Times New Roman" w:eastAsia="Lucida Grande" w:hAnsi="Times New Roman"/>
          <w:i/>
          <w:sz w:val="24"/>
          <w:szCs w:val="24"/>
        </w:rPr>
        <w:t>Požadavky vyplývající ze Zásad územního rozvoje Středočeského kraje (ZÚR)</w:t>
      </w:r>
    </w:p>
    <w:p w:rsidR="00122A36" w:rsidRPr="005644F7" w:rsidRDefault="00122A36" w:rsidP="008D435D">
      <w:pPr>
        <w:pStyle w:val="04text1"/>
        <w:numPr>
          <w:ilvl w:val="0"/>
          <w:numId w:val="44"/>
        </w:numPr>
        <w:tabs>
          <w:tab w:val="left" w:pos="993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i/>
          <w:sz w:val="24"/>
          <w:szCs w:val="24"/>
        </w:rPr>
      </w:pPr>
      <w:r w:rsidRPr="005644F7">
        <w:rPr>
          <w:rFonts w:ascii="Times New Roman" w:eastAsia="Lucida Grande" w:hAnsi="Times New Roman"/>
          <w:i/>
          <w:sz w:val="24"/>
          <w:szCs w:val="24"/>
        </w:rPr>
        <w:t>Požadavky vyplývající z Územně analytických podkladů ORP Hořovice, ve znění úplné aktualizace 2016 (ÚAP)</w:t>
      </w:r>
    </w:p>
    <w:p w:rsidR="00122A36" w:rsidRPr="005644F7" w:rsidRDefault="00122A36" w:rsidP="008D435D">
      <w:pPr>
        <w:pStyle w:val="04text1"/>
        <w:numPr>
          <w:ilvl w:val="0"/>
          <w:numId w:val="44"/>
        </w:numPr>
        <w:tabs>
          <w:tab w:val="left" w:pos="993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Lucida Grande" w:hAnsi="Times New Roman"/>
          <w:i/>
          <w:sz w:val="24"/>
          <w:szCs w:val="24"/>
        </w:rPr>
        <w:t>Předpokládané požadavky dotčených orgánů</w:t>
      </w:r>
    </w:p>
    <w:p w:rsidR="00122A36" w:rsidRPr="001673A8" w:rsidRDefault="00122A36" w:rsidP="008D435D">
      <w:pPr>
        <w:pStyle w:val="04text1"/>
        <w:numPr>
          <w:ilvl w:val="0"/>
          <w:numId w:val="44"/>
        </w:numPr>
        <w:tabs>
          <w:tab w:val="left" w:pos="993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Lucida Grande" w:hAnsi="Times New Roman"/>
          <w:i/>
          <w:sz w:val="24"/>
          <w:szCs w:val="24"/>
        </w:rPr>
        <w:t>Další konkrétní požadavky</w:t>
      </w:r>
    </w:p>
    <w:p w:rsidR="00122A36" w:rsidRPr="00D011FD" w:rsidRDefault="00122A36" w:rsidP="00122A36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/>
          <w:sz w:val="24"/>
          <w:szCs w:val="24"/>
        </w:rPr>
      </w:pPr>
    </w:p>
    <w:p w:rsidR="00936B30" w:rsidRPr="00122A36" w:rsidRDefault="00936B30" w:rsidP="00D241BE">
      <w:pPr>
        <w:pStyle w:val="Zkladntext3"/>
        <w:jc w:val="both"/>
        <w:rPr>
          <w:b/>
          <w:bCs/>
          <w:sz w:val="24"/>
          <w:szCs w:val="24"/>
          <w:highlight w:val="yellow"/>
        </w:rPr>
      </w:pPr>
    </w:p>
    <w:p w:rsidR="00936B30" w:rsidRDefault="00936B30" w:rsidP="00D241BE">
      <w:pPr>
        <w:pStyle w:val="Zkladntext3"/>
        <w:jc w:val="both"/>
        <w:rPr>
          <w:b/>
          <w:bCs/>
          <w:sz w:val="28"/>
          <w:szCs w:val="28"/>
          <w:highlight w:val="yellow"/>
        </w:rPr>
      </w:pPr>
    </w:p>
    <w:p w:rsidR="00FD476D" w:rsidRDefault="00FD476D" w:rsidP="00D241BE">
      <w:pPr>
        <w:pStyle w:val="Zkladntext3"/>
        <w:jc w:val="both"/>
        <w:rPr>
          <w:b/>
          <w:bCs/>
          <w:sz w:val="28"/>
          <w:szCs w:val="28"/>
          <w:highlight w:val="yellow"/>
        </w:rPr>
      </w:pPr>
    </w:p>
    <w:p w:rsidR="00FD476D" w:rsidRDefault="00FD476D" w:rsidP="00D241BE">
      <w:pPr>
        <w:pStyle w:val="Zkladntext3"/>
        <w:jc w:val="both"/>
        <w:rPr>
          <w:b/>
          <w:bCs/>
          <w:sz w:val="28"/>
          <w:szCs w:val="28"/>
          <w:highlight w:val="yellow"/>
        </w:rPr>
      </w:pPr>
    </w:p>
    <w:p w:rsidR="00641198" w:rsidRPr="00641198" w:rsidRDefault="00641198" w:rsidP="00641198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eastAsia="Lucida Grande" w:hAnsi="Times New Roman"/>
          <w:b/>
          <w:color w:val="auto"/>
          <w:sz w:val="24"/>
          <w:szCs w:val="24"/>
        </w:rPr>
      </w:pPr>
    </w:p>
    <w:p w:rsidR="00FD476D" w:rsidRPr="00C5590E" w:rsidRDefault="00FD476D" w:rsidP="00465DBC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center"/>
        <w:rPr>
          <w:rFonts w:ascii="Times New Roman" w:eastAsia="Lucida Grande" w:hAnsi="Times New Roman"/>
          <w:b/>
          <w:color w:val="auto"/>
          <w:sz w:val="28"/>
          <w:szCs w:val="28"/>
        </w:rPr>
      </w:pPr>
      <w:r w:rsidRPr="00C5590E">
        <w:rPr>
          <w:rFonts w:ascii="Times New Roman" w:eastAsia="Lucida Grande" w:hAnsi="Times New Roman"/>
          <w:b/>
          <w:color w:val="auto"/>
          <w:sz w:val="28"/>
          <w:szCs w:val="28"/>
        </w:rPr>
        <w:lastRenderedPageBreak/>
        <w:t>Zastupitelstvo obce Felbabka</w:t>
      </w:r>
    </w:p>
    <w:p w:rsidR="00FD476D" w:rsidRPr="00C5590E" w:rsidRDefault="00FD476D" w:rsidP="00F30D38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eastAsia="Lucida Grande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na základě zmocnění uvedeného v § 47 odst. 5 zákona č. 183/2006 Sb., ve znění pozdějších předpisů (dále jen „stavební zákon“), a v souladu s § 47 odst. 1 stavebního zákona a přílohou č. 6 k vyhlášce č. 500/2006 Sb., ve znění vyhlášky č. 458/2012 Sb. (dále jen „vyhláška“),</w:t>
      </w:r>
    </w:p>
    <w:p w:rsidR="00FD476D" w:rsidRPr="00C5590E" w:rsidRDefault="00FD476D" w:rsidP="00FD476D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5590E">
        <w:rPr>
          <w:rFonts w:ascii="Times New Roman" w:eastAsia="Lucida Grande" w:hAnsi="Times New Roman"/>
          <w:b/>
          <w:color w:val="auto"/>
          <w:sz w:val="28"/>
          <w:szCs w:val="28"/>
        </w:rPr>
        <w:t xml:space="preserve">stanoví tyto hlavní cíle a požadavky na zpracování </w:t>
      </w:r>
      <w:r w:rsidRPr="00C5590E">
        <w:rPr>
          <w:rFonts w:ascii="Times New Roman" w:hAnsi="Times New Roman"/>
          <w:b/>
          <w:color w:val="auto"/>
          <w:sz w:val="28"/>
          <w:szCs w:val="28"/>
        </w:rPr>
        <w:t>návrhu územního plánu:</w:t>
      </w:r>
    </w:p>
    <w:p w:rsidR="00A76D1D" w:rsidRDefault="00A76D1D" w:rsidP="00A76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591525">
        <w:rPr>
          <w:b/>
        </w:rPr>
        <w:tab/>
      </w:r>
      <w:r w:rsidRPr="00591525">
        <w:rPr>
          <w:b/>
        </w:rPr>
        <w:tab/>
      </w:r>
      <w:r w:rsidRPr="00591525">
        <w:rPr>
          <w:b/>
        </w:rPr>
        <w:tab/>
      </w:r>
      <w:r>
        <w:rPr>
          <w:b/>
        </w:rPr>
        <w:t xml:space="preserve">  </w:t>
      </w:r>
      <w:r>
        <w:rPr>
          <w:b/>
        </w:rPr>
        <w:tab/>
        <w:t xml:space="preserve">   </w:t>
      </w:r>
    </w:p>
    <w:p w:rsidR="00122A36" w:rsidRPr="00F91082" w:rsidRDefault="00122A36" w:rsidP="00122A36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F91082">
        <w:rPr>
          <w:rFonts w:ascii="Times New Roman" w:eastAsia="Lucida Grande" w:hAnsi="Times New Roman"/>
          <w:sz w:val="24"/>
          <w:szCs w:val="24"/>
          <w:u w:val="single"/>
        </w:rPr>
        <w:t>Vymezení řešeného území</w:t>
      </w:r>
    </w:p>
    <w:p w:rsidR="00122A36" w:rsidRDefault="00122A36" w:rsidP="00122A36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eastAsia="Lucida Grande" w:hAnsi="Times New Roman"/>
          <w:sz w:val="24"/>
          <w:szCs w:val="24"/>
        </w:rPr>
      </w:pPr>
      <w:r w:rsidRPr="00122A36">
        <w:rPr>
          <w:rFonts w:ascii="Times New Roman" w:hAnsi="Times New Roman"/>
          <w:sz w:val="24"/>
          <w:szCs w:val="24"/>
        </w:rPr>
        <w:t xml:space="preserve">V souvislosti se zánikem </w:t>
      </w:r>
      <w:hyperlink r:id="rId8" w:history="1">
        <w:r w:rsidRPr="00122A36">
          <w:rPr>
            <w:rFonts w:ascii="Times New Roman" w:hAnsi="Times New Roman"/>
            <w:sz w:val="24"/>
            <w:szCs w:val="24"/>
          </w:rPr>
          <w:t>vojenského újezdu Brdy</w:t>
        </w:r>
      </w:hyperlink>
      <w:r w:rsidRPr="00122A36">
        <w:rPr>
          <w:rFonts w:ascii="Times New Roman" w:eastAsia="Lucida Grande" w:hAnsi="Times New Roman"/>
          <w:sz w:val="24"/>
          <w:szCs w:val="24"/>
        </w:rPr>
        <w:t xml:space="preserve"> bylo k 1. lednu 2016 k obci Felbabka připojeno katastrální území Felbabka</w:t>
      </w:r>
      <w:hyperlink r:id="rId9" w:history="1">
        <w:r w:rsidRPr="00122A36">
          <w:rPr>
            <w:rFonts w:ascii="Times New Roman" w:hAnsi="Times New Roman"/>
            <w:sz w:val="24"/>
            <w:szCs w:val="24"/>
          </w:rPr>
          <w:t xml:space="preserve"> v Brdech</w:t>
        </w:r>
      </w:hyperlink>
      <w:r w:rsidRPr="00122A36">
        <w:rPr>
          <w:rFonts w:ascii="Times New Roman" w:eastAsia="Lucida Grande" w:hAnsi="Times New Roman"/>
          <w:sz w:val="24"/>
          <w:szCs w:val="24"/>
        </w:rPr>
        <w:t>. Řešeným územím je v současnosti správní území obce Felbabka (číselný kód: 531162), které tvoří katastrální území Felbabka (číselný kód: 634468) a Felbabka v Brdech (číselný kód: 930300). Řešené území se nachází v</w:t>
      </w:r>
      <w:r>
        <w:rPr>
          <w:rFonts w:ascii="Times New Roman" w:eastAsia="Lucida Grande" w:hAnsi="Times New Roman"/>
          <w:sz w:val="24"/>
          <w:szCs w:val="24"/>
        </w:rPr>
        <w:t>e</w:t>
      </w:r>
      <w:r w:rsidRPr="00122A36">
        <w:rPr>
          <w:rFonts w:ascii="Times New Roman" w:eastAsia="Lucida Grande" w:hAnsi="Times New Roman"/>
          <w:sz w:val="24"/>
          <w:szCs w:val="24"/>
        </w:rPr>
        <w:t xml:space="preserve"> Středočeském kraji.</w:t>
      </w:r>
    </w:p>
    <w:p w:rsidR="00BE638C" w:rsidRPr="00BE638C" w:rsidRDefault="00BE638C" w:rsidP="00BE638C">
      <w:pPr>
        <w:pStyle w:val="05text-odsazen"/>
        <w:tabs>
          <w:tab w:val="left" w:pos="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638C">
        <w:rPr>
          <w:rFonts w:ascii="Times New Roman" w:eastAsia="Lucida Grande" w:hAnsi="Times New Roman"/>
          <w:sz w:val="24"/>
          <w:szCs w:val="24"/>
        </w:rPr>
        <w:t>Pokud dojde ke změně hranic v průběhu zpracování ÚP Felbabka, budou do řešení územního plánu zahrnuta</w:t>
      </w:r>
      <w:r w:rsidR="001A0853">
        <w:rPr>
          <w:rFonts w:ascii="Times New Roman" w:eastAsia="Lucida Grande" w:hAnsi="Times New Roman"/>
          <w:sz w:val="24"/>
          <w:szCs w:val="24"/>
        </w:rPr>
        <w:t xml:space="preserve"> i</w:t>
      </w:r>
      <w:r w:rsidR="001A0853" w:rsidRPr="001A0853">
        <w:rPr>
          <w:rFonts w:ascii="Times New Roman" w:eastAsia="Lucida Grande" w:hAnsi="Times New Roman"/>
          <w:sz w:val="24"/>
          <w:szCs w:val="24"/>
        </w:rPr>
        <w:t xml:space="preserve"> </w:t>
      </w:r>
      <w:r w:rsidR="001A0853" w:rsidRPr="00BE638C">
        <w:rPr>
          <w:rFonts w:ascii="Times New Roman" w:eastAsia="Lucida Grande" w:hAnsi="Times New Roman"/>
          <w:sz w:val="24"/>
          <w:szCs w:val="24"/>
        </w:rPr>
        <w:t>př</w:t>
      </w:r>
      <w:r w:rsidR="001A0853">
        <w:rPr>
          <w:rFonts w:ascii="Times New Roman" w:eastAsia="Lucida Grande" w:hAnsi="Times New Roman"/>
          <w:sz w:val="24"/>
          <w:szCs w:val="24"/>
        </w:rPr>
        <w:t>ičleně</w:t>
      </w:r>
      <w:r w:rsidR="001A0853" w:rsidRPr="00BE638C">
        <w:rPr>
          <w:rFonts w:ascii="Times New Roman" w:eastAsia="Lucida Grande" w:hAnsi="Times New Roman"/>
          <w:sz w:val="24"/>
          <w:szCs w:val="24"/>
        </w:rPr>
        <w:t>ná území</w:t>
      </w:r>
      <w:r w:rsidR="001A0853">
        <w:rPr>
          <w:rFonts w:ascii="Times New Roman" w:eastAsia="Lucida Grande" w:hAnsi="Times New Roman"/>
          <w:sz w:val="24"/>
          <w:szCs w:val="24"/>
        </w:rPr>
        <w:t>.</w:t>
      </w:r>
    </w:p>
    <w:p w:rsidR="00BE638C" w:rsidRPr="00BE638C" w:rsidRDefault="00BE638C" w:rsidP="00BE638C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rPr>
          <w:rFonts w:ascii="Times New Roman" w:hAnsi="Times New Roman"/>
          <w:sz w:val="24"/>
          <w:szCs w:val="24"/>
          <w:u w:val="single"/>
        </w:rPr>
      </w:pPr>
      <w:r w:rsidRPr="00BE638C">
        <w:rPr>
          <w:rFonts w:ascii="Times New Roman" w:eastAsia="Lucida Grande" w:hAnsi="Times New Roman"/>
          <w:sz w:val="24"/>
          <w:szCs w:val="24"/>
          <w:u w:val="single"/>
        </w:rPr>
        <w:t>Požadavky na úpravu hranic katastrálního území - rozšíření k.ú. Felbabka</w:t>
      </w:r>
    </w:p>
    <w:p w:rsidR="00BE638C" w:rsidRPr="001A0853" w:rsidRDefault="00BE638C" w:rsidP="001A0853">
      <w:pPr>
        <w:pStyle w:val="05text-odsazen"/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426" w:hanging="426"/>
        <w:rPr>
          <w:rFonts w:ascii="Times New Roman" w:hAnsi="Times New Roman"/>
          <w:sz w:val="24"/>
          <w:szCs w:val="24"/>
        </w:rPr>
      </w:pPr>
      <w:r w:rsidRPr="00BE638C">
        <w:rPr>
          <w:rFonts w:ascii="Times New Roman" w:eastAsia="Lucida Grande" w:hAnsi="Times New Roman"/>
          <w:sz w:val="24"/>
          <w:szCs w:val="24"/>
        </w:rPr>
        <w:t>-</w:t>
      </w:r>
      <w:r w:rsidRPr="00BE638C">
        <w:rPr>
          <w:rFonts w:ascii="Times New Roman" w:eastAsia="Lucida Grande" w:hAnsi="Times New Roman"/>
          <w:sz w:val="24"/>
          <w:szCs w:val="24"/>
        </w:rPr>
        <w:tab/>
      </w:r>
      <w:r w:rsidR="001A0853">
        <w:rPr>
          <w:rFonts w:ascii="Times New Roman" w:eastAsia="Lucida Grande" w:hAnsi="Times New Roman"/>
          <w:sz w:val="24"/>
          <w:szCs w:val="24"/>
        </w:rPr>
        <w:t xml:space="preserve">o </w:t>
      </w:r>
      <w:r w:rsidR="001A0853" w:rsidRPr="00BE638C">
        <w:rPr>
          <w:rFonts w:ascii="Times New Roman" w:eastAsia="Lucida Grande" w:hAnsi="Times New Roman"/>
          <w:sz w:val="24"/>
          <w:szCs w:val="24"/>
        </w:rPr>
        <w:t xml:space="preserve">pozemek ve vlastnictví </w:t>
      </w:r>
      <w:r w:rsidR="001A0853">
        <w:rPr>
          <w:rFonts w:ascii="Times New Roman" w:eastAsia="Lucida Grande" w:hAnsi="Times New Roman"/>
          <w:sz w:val="24"/>
          <w:szCs w:val="24"/>
        </w:rPr>
        <w:t>o</w:t>
      </w:r>
      <w:r w:rsidR="001A0853" w:rsidRPr="00BE638C">
        <w:rPr>
          <w:rFonts w:ascii="Times New Roman" w:eastAsia="Lucida Grande" w:hAnsi="Times New Roman"/>
          <w:sz w:val="24"/>
          <w:szCs w:val="24"/>
        </w:rPr>
        <w:t xml:space="preserve">bce Felbabka </w:t>
      </w:r>
      <w:r w:rsidR="001A0853">
        <w:rPr>
          <w:rFonts w:ascii="Times New Roman" w:eastAsia="Lucida Grande" w:hAnsi="Times New Roman"/>
          <w:sz w:val="24"/>
          <w:szCs w:val="24"/>
        </w:rPr>
        <w:t xml:space="preserve">parc. č. </w:t>
      </w:r>
      <w:r w:rsidR="001A0853" w:rsidRPr="00BE638C">
        <w:rPr>
          <w:rFonts w:ascii="Times New Roman" w:eastAsia="Lucida Grande" w:hAnsi="Times New Roman"/>
          <w:sz w:val="24"/>
          <w:szCs w:val="24"/>
        </w:rPr>
        <w:t>55/3</w:t>
      </w:r>
      <w:r w:rsidR="001A0853">
        <w:rPr>
          <w:rFonts w:ascii="Times New Roman" w:eastAsia="Lucida Grande" w:hAnsi="Times New Roman"/>
          <w:sz w:val="24"/>
          <w:szCs w:val="24"/>
        </w:rPr>
        <w:t xml:space="preserve">, </w:t>
      </w:r>
      <w:r w:rsidR="001A0853" w:rsidRPr="00BE638C">
        <w:rPr>
          <w:rFonts w:ascii="Times New Roman" w:eastAsia="Lucida Grande" w:hAnsi="Times New Roman"/>
          <w:sz w:val="24"/>
          <w:szCs w:val="24"/>
        </w:rPr>
        <w:t xml:space="preserve"> k.ú. Rejkovice</w:t>
      </w:r>
      <w:r w:rsidR="001A0853">
        <w:rPr>
          <w:rFonts w:ascii="Times New Roman" w:eastAsia="Lucida Grande" w:hAnsi="Times New Roman"/>
          <w:sz w:val="24"/>
          <w:szCs w:val="24"/>
        </w:rPr>
        <w:t>, o</w:t>
      </w:r>
      <w:r w:rsidR="001A0853" w:rsidRPr="00BE638C">
        <w:rPr>
          <w:rFonts w:ascii="Times New Roman" w:eastAsia="Lucida Grande" w:hAnsi="Times New Roman"/>
          <w:sz w:val="24"/>
          <w:szCs w:val="24"/>
        </w:rPr>
        <w:t>bec Jince</w:t>
      </w:r>
      <w:r w:rsidR="001A0853">
        <w:rPr>
          <w:rFonts w:ascii="Times New Roman" w:eastAsia="Lucida Grande" w:hAnsi="Times New Roman"/>
          <w:sz w:val="24"/>
          <w:szCs w:val="24"/>
        </w:rPr>
        <w:t>,</w:t>
      </w:r>
      <w:r w:rsidR="001A0853" w:rsidRPr="00BE638C">
        <w:rPr>
          <w:rFonts w:ascii="Times New Roman" w:eastAsia="Lucida Grande" w:hAnsi="Times New Roman"/>
          <w:sz w:val="24"/>
          <w:szCs w:val="24"/>
        </w:rPr>
        <w:t xml:space="preserve"> o rozloze 5884</w:t>
      </w:r>
      <w:r w:rsidR="001A0853">
        <w:rPr>
          <w:rFonts w:ascii="Times New Roman" w:eastAsia="Lucida Grande" w:hAnsi="Times New Roman"/>
          <w:sz w:val="24"/>
          <w:szCs w:val="24"/>
        </w:rPr>
        <w:t xml:space="preserve"> m</w:t>
      </w:r>
      <w:r w:rsidR="001A0853">
        <w:rPr>
          <w:rFonts w:ascii="Times New Roman" w:eastAsia="Lucida Grande" w:hAnsi="Times New Roman"/>
          <w:sz w:val="24"/>
          <w:szCs w:val="24"/>
          <w:vertAlign w:val="superscript"/>
        </w:rPr>
        <w:t>2</w:t>
      </w:r>
      <w:r w:rsidR="001A0853">
        <w:rPr>
          <w:rFonts w:ascii="Times New Roman" w:eastAsia="Lucida Grande" w:hAnsi="Times New Roman"/>
          <w:sz w:val="24"/>
          <w:szCs w:val="24"/>
        </w:rPr>
        <w:t>,</w:t>
      </w:r>
    </w:p>
    <w:p w:rsidR="00BE638C" w:rsidRDefault="00BE638C" w:rsidP="00AD7ACA">
      <w:pPr>
        <w:pStyle w:val="05text-odsazen"/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426" w:hanging="426"/>
        <w:jc w:val="both"/>
        <w:rPr>
          <w:rFonts w:ascii="Times New Roman" w:eastAsia="Lucida Grande" w:hAnsi="Times New Roman"/>
          <w:sz w:val="24"/>
          <w:szCs w:val="24"/>
        </w:rPr>
      </w:pPr>
      <w:r w:rsidRPr="00BE638C">
        <w:rPr>
          <w:rFonts w:ascii="Times New Roman" w:eastAsia="Lucida Grande" w:hAnsi="Times New Roman"/>
          <w:sz w:val="24"/>
          <w:szCs w:val="24"/>
        </w:rPr>
        <w:t>-</w:t>
      </w:r>
      <w:r w:rsidRPr="00BE638C">
        <w:rPr>
          <w:rFonts w:ascii="Times New Roman" w:eastAsia="Lucida Grande" w:hAnsi="Times New Roman"/>
          <w:sz w:val="24"/>
          <w:szCs w:val="24"/>
        </w:rPr>
        <w:tab/>
      </w:r>
      <w:r w:rsidR="001A0853">
        <w:rPr>
          <w:rFonts w:ascii="Times New Roman" w:eastAsia="Lucida Grande" w:hAnsi="Times New Roman"/>
          <w:sz w:val="24"/>
          <w:szCs w:val="24"/>
        </w:rPr>
        <w:t>o</w:t>
      </w:r>
      <w:r w:rsidRPr="00BE638C">
        <w:rPr>
          <w:rFonts w:ascii="Times New Roman" w:eastAsia="Lucida Grande" w:hAnsi="Times New Roman"/>
          <w:sz w:val="24"/>
          <w:szCs w:val="24"/>
        </w:rPr>
        <w:t xml:space="preserve"> dvě enklávy zastavěného území </w:t>
      </w:r>
      <w:r w:rsidR="001A0853">
        <w:rPr>
          <w:rFonts w:ascii="Times New Roman" w:eastAsia="Lucida Grande" w:hAnsi="Times New Roman"/>
          <w:sz w:val="24"/>
          <w:szCs w:val="24"/>
        </w:rPr>
        <w:t xml:space="preserve">obce </w:t>
      </w:r>
      <w:r w:rsidRPr="00BE638C">
        <w:rPr>
          <w:rFonts w:ascii="Times New Roman" w:eastAsia="Lucida Grande" w:hAnsi="Times New Roman"/>
          <w:sz w:val="24"/>
          <w:szCs w:val="24"/>
        </w:rPr>
        <w:t>Křešín</w:t>
      </w:r>
      <w:r w:rsidR="00AD7ACA">
        <w:rPr>
          <w:rFonts w:ascii="Times New Roman" w:eastAsia="Lucida Grande" w:hAnsi="Times New Roman"/>
          <w:sz w:val="24"/>
          <w:szCs w:val="24"/>
        </w:rPr>
        <w:t xml:space="preserve"> </w:t>
      </w:r>
      <w:r w:rsidR="00AD7ACA" w:rsidRPr="00AD7ACA">
        <w:rPr>
          <w:rFonts w:ascii="Times New Roman" w:eastAsia="Lucida Grande" w:hAnsi="Times New Roman"/>
          <w:color w:val="auto"/>
          <w:sz w:val="24"/>
          <w:szCs w:val="24"/>
        </w:rPr>
        <w:t>(rodinné domy č.p. 38, č.p. 39, č.p. 5 a stavby pro rodinnou rekreaci č.</w:t>
      </w:r>
      <w:r w:rsidR="00542066">
        <w:rPr>
          <w:rFonts w:ascii="Times New Roman" w:eastAsia="Lucida Grande" w:hAnsi="Times New Roman"/>
          <w:color w:val="auto"/>
          <w:sz w:val="24"/>
          <w:szCs w:val="24"/>
        </w:rPr>
        <w:t xml:space="preserve"> </w:t>
      </w:r>
      <w:r w:rsidR="00AD7ACA" w:rsidRPr="00AD7ACA">
        <w:rPr>
          <w:rFonts w:ascii="Times New Roman" w:eastAsia="Lucida Grande" w:hAnsi="Times New Roman"/>
          <w:color w:val="auto"/>
          <w:sz w:val="24"/>
          <w:szCs w:val="24"/>
        </w:rPr>
        <w:t>ev. 59 a č. ev. 2)</w:t>
      </w:r>
      <w:r w:rsidRPr="00BE638C">
        <w:rPr>
          <w:rFonts w:ascii="Times New Roman" w:eastAsia="Lucida Grande" w:hAnsi="Times New Roman"/>
          <w:sz w:val="24"/>
          <w:szCs w:val="24"/>
        </w:rPr>
        <w:t xml:space="preserve"> navazují</w:t>
      </w:r>
      <w:r w:rsidR="001A0853">
        <w:rPr>
          <w:rFonts w:ascii="Times New Roman" w:eastAsia="Lucida Grande" w:hAnsi="Times New Roman"/>
          <w:sz w:val="24"/>
          <w:szCs w:val="24"/>
        </w:rPr>
        <w:t>cí na k.ú. Felbabka.</w:t>
      </w:r>
    </w:p>
    <w:p w:rsidR="00006BC3" w:rsidRPr="00BE638C" w:rsidRDefault="00006BC3" w:rsidP="00006BC3">
      <w:pPr>
        <w:pStyle w:val="05text-odsazen"/>
        <w:tabs>
          <w:tab w:val="left" w:pos="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Grande" w:hAnsi="Times New Roman"/>
          <w:sz w:val="24"/>
          <w:szCs w:val="24"/>
        </w:rPr>
        <w:t>Další úpravy katastrálních hranic mohou vyplynout z Komplexních pozemkových úprav (KPÚ) obce Podluhy.</w:t>
      </w:r>
    </w:p>
    <w:p w:rsidR="00BE638C" w:rsidRPr="00122A36" w:rsidRDefault="00BE638C" w:rsidP="00122A36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</w:p>
    <w:p w:rsidR="00722E34" w:rsidRDefault="00722E34" w:rsidP="0012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3872F7" w:rsidRPr="002070B0" w:rsidRDefault="003872F7" w:rsidP="008D435D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C52B69">
        <w:rPr>
          <w:b/>
          <w:sz w:val="28"/>
          <w:szCs w:val="28"/>
        </w:rPr>
        <w:t>Požadavky na základní koncepci rozvoje území obce,</w:t>
      </w:r>
      <w:r w:rsidRPr="002070B0">
        <w:rPr>
          <w:b/>
        </w:rPr>
        <w:t xml:space="preserve"> </w:t>
      </w:r>
      <w:r w:rsidRPr="00FC07AE">
        <w:rPr>
          <w:i/>
          <w:color w:val="595959" w:themeColor="text1" w:themeTint="A6"/>
        </w:rPr>
        <w:t>vyjádřené zejména v cílech zlepšování dosavadního stavu, včetně rozvoje obce a ochrany hodnot jejího území, v požadavcích na změnu charakteru obce, jejího vztahu k sídelní struktuře a dostupnosti veřejné infrastruktury</w:t>
      </w:r>
    </w:p>
    <w:p w:rsidR="00AE4D87" w:rsidRPr="00AE4D87" w:rsidRDefault="00AE4D87" w:rsidP="00AE4D87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0" w:firstLine="425"/>
        <w:jc w:val="both"/>
        <w:rPr>
          <w:sz w:val="12"/>
          <w:szCs w:val="12"/>
        </w:rPr>
      </w:pPr>
    </w:p>
    <w:p w:rsidR="00A76D1D" w:rsidRPr="00C43917" w:rsidRDefault="00AE4D87" w:rsidP="00AE4D87">
      <w:pPr>
        <w:pStyle w:val="Odstavecseseznamem"/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b/>
          <w:szCs w:val="24"/>
        </w:rPr>
      </w:pPr>
      <w:r w:rsidRPr="008B2739">
        <w:rPr>
          <w:b/>
          <w:sz w:val="26"/>
          <w:szCs w:val="26"/>
        </w:rPr>
        <w:t xml:space="preserve">A1. </w:t>
      </w:r>
      <w:r w:rsidRPr="008B2739">
        <w:rPr>
          <w:b/>
          <w:sz w:val="26"/>
          <w:szCs w:val="26"/>
        </w:rPr>
        <w:tab/>
      </w:r>
      <w:r w:rsidR="008176DA" w:rsidRPr="008B2739">
        <w:rPr>
          <w:b/>
          <w:sz w:val="26"/>
          <w:szCs w:val="26"/>
        </w:rPr>
        <w:t>U</w:t>
      </w:r>
      <w:r w:rsidR="00A76D1D" w:rsidRPr="008B2739">
        <w:rPr>
          <w:b/>
          <w:sz w:val="26"/>
          <w:szCs w:val="26"/>
        </w:rPr>
        <w:t>rbanistick</w:t>
      </w:r>
      <w:r w:rsidR="00E80276" w:rsidRPr="008B2739">
        <w:rPr>
          <w:b/>
          <w:sz w:val="26"/>
          <w:szCs w:val="26"/>
        </w:rPr>
        <w:t xml:space="preserve">á </w:t>
      </w:r>
      <w:r w:rsidR="00A76D1D" w:rsidRPr="008B2739">
        <w:rPr>
          <w:b/>
          <w:sz w:val="26"/>
          <w:szCs w:val="26"/>
        </w:rPr>
        <w:t>koncepc</w:t>
      </w:r>
      <w:r w:rsidR="00E80276" w:rsidRPr="008B2739">
        <w:rPr>
          <w:b/>
          <w:sz w:val="26"/>
          <w:szCs w:val="26"/>
        </w:rPr>
        <w:t>e</w:t>
      </w:r>
      <w:r w:rsidR="00A76D1D" w:rsidRPr="008B2739">
        <w:rPr>
          <w:b/>
          <w:sz w:val="26"/>
          <w:szCs w:val="26"/>
        </w:rPr>
        <w:t>,</w:t>
      </w:r>
      <w:r w:rsidR="00A76D1D" w:rsidRPr="00EC5B39">
        <w:rPr>
          <w:b/>
          <w:sz w:val="26"/>
          <w:szCs w:val="26"/>
        </w:rPr>
        <w:t xml:space="preserve"> </w:t>
      </w:r>
      <w:r w:rsidR="00A76D1D" w:rsidRPr="00C43917">
        <w:rPr>
          <w:i/>
          <w:color w:val="595959" w:themeColor="text1" w:themeTint="A6"/>
          <w:szCs w:val="24"/>
        </w:rPr>
        <w:t>zejména na prověření plošného a prostorového uspořádání zastavěného území a na prověření možných změn, včetně vymezení zastavitelných ploch</w:t>
      </w:r>
      <w:r w:rsidR="00A76D1D" w:rsidRPr="00C43917">
        <w:rPr>
          <w:b/>
          <w:i/>
          <w:color w:val="595959" w:themeColor="text1" w:themeTint="A6"/>
          <w:szCs w:val="24"/>
        </w:rPr>
        <w:t>,</w:t>
      </w:r>
      <w:r w:rsidR="00A76D1D" w:rsidRPr="00C43917">
        <w:rPr>
          <w:b/>
          <w:i/>
          <w:szCs w:val="24"/>
        </w:rPr>
        <w:t xml:space="preserve"> </w:t>
      </w:r>
    </w:p>
    <w:p w:rsidR="00122A36" w:rsidRPr="00C5590E" w:rsidRDefault="00122A36" w:rsidP="00722E34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eastAsia="Lucida Grande" w:hAnsi="Times New Roman"/>
          <w:color w:val="auto"/>
          <w:sz w:val="24"/>
          <w:szCs w:val="24"/>
        </w:rPr>
      </w:pPr>
    </w:p>
    <w:p w:rsidR="00722E34" w:rsidRPr="00C5590E" w:rsidRDefault="00C47F4B" w:rsidP="00722E34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Z </w:t>
      </w:r>
      <w:r w:rsidRPr="00C5590E">
        <w:rPr>
          <w:rFonts w:ascii="Times New Roman" w:eastAsia="Lucida Grande" w:hAnsi="Times New Roman"/>
          <w:color w:val="auto"/>
          <w:sz w:val="24"/>
          <w:szCs w:val="24"/>
          <w:u w:val="single"/>
        </w:rPr>
        <w:t>PÚR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 jsou p</w:t>
      </w:r>
      <w:r w:rsidR="00722E34" w:rsidRPr="00C5590E">
        <w:rPr>
          <w:rFonts w:ascii="Times New Roman" w:eastAsia="Lucida Grande" w:hAnsi="Times New Roman"/>
          <w:color w:val="auto"/>
          <w:sz w:val="24"/>
          <w:szCs w:val="24"/>
        </w:rPr>
        <w:t>ro urbanistickou koncepci řešené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>ho</w:t>
      </w:r>
      <w:r w:rsidR="00722E34"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 území významné </w:t>
      </w:r>
      <w:r w:rsidR="00722E34" w:rsidRPr="00C5590E">
        <w:rPr>
          <w:rFonts w:ascii="Times New Roman" w:hAnsi="Times New Roman"/>
          <w:color w:val="auto"/>
          <w:sz w:val="24"/>
          <w:szCs w:val="24"/>
        </w:rPr>
        <w:t>zejména tyto republikové priority:</w:t>
      </w:r>
    </w:p>
    <w:p w:rsidR="00722E34" w:rsidRPr="00C5590E" w:rsidRDefault="00122A36" w:rsidP="00542066">
      <w:pPr>
        <w:pStyle w:val="05text-odsazen"/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709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 </w:t>
      </w:r>
      <w:r w:rsidR="00722E34"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(19) </w:t>
      </w:r>
      <w:r w:rsidR="00722E34" w:rsidRPr="00C5590E">
        <w:rPr>
          <w:rFonts w:ascii="Times New Roman" w:eastAsia="Lucida Grande" w:hAnsi="Times New Roman"/>
          <w:color w:val="auto"/>
          <w:sz w:val="24"/>
          <w:szCs w:val="24"/>
        </w:rPr>
        <w:tab/>
        <w:t xml:space="preserve">Vytvářet předpoklady pro polyfunkční využívání opuštěných areálů a ploch (tzv. brownfields průmyslového, zemědělského, vojenského a jiného původu). Hospodárně využívat zastavěné území (podpora přestaveb revitalizací a sanací území) a zajistit ochranu nezastavěného území (zejména zemědělské a lesní půdy) a zachování veřejné zeleně, včetně minimalizace </w:t>
      </w:r>
      <w:r w:rsidR="00722E34" w:rsidRPr="00C5590E">
        <w:rPr>
          <w:rFonts w:ascii="Times New Roman" w:hAnsi="Times New Roman"/>
          <w:color w:val="auto"/>
          <w:sz w:val="24"/>
          <w:szCs w:val="24"/>
        </w:rPr>
        <w:t xml:space="preserve">její fragmentace. </w:t>
      </w:r>
    </w:p>
    <w:p w:rsidR="00722E34" w:rsidRPr="00C5590E" w:rsidRDefault="00722E34" w:rsidP="00722E34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709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(20)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ab/>
        <w:t>návrh územního plánu vytvoří územní podmínky pro implementaci a respektování územních systémů ekologické stability a zvyšování a udržování ekologické stability a k zajištění ekologických funkcí i v ostatní volné krajině a pro ochranu krajinných prvků přírodního charakteru v zastavěných územích, zvyšování a udržování rozmanitosti venkovské krajiny a pro ochranu krajinného rázu;</w:t>
      </w:r>
    </w:p>
    <w:p w:rsidR="00722E34" w:rsidRPr="00C5590E" w:rsidRDefault="00722E34" w:rsidP="00722E34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709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(22)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ab/>
        <w:t>návrh územního plánu vytvoří podmínky pro rozvoj a využití předpokladů území pro různé formy cestovního ruchu, při zachování a rozvoji hodnot území.</w:t>
      </w:r>
    </w:p>
    <w:p w:rsidR="00722E34" w:rsidRPr="00C5590E" w:rsidRDefault="00722E34" w:rsidP="00722E34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709"/>
        <w:jc w:val="both"/>
        <w:rPr>
          <w:rFonts w:ascii="Times New Roman" w:eastAsia="Lucida Grande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(25) 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ab/>
        <w:t>návrhem územního plánu bude umožněno vytvářet podmínky pro preventivní ochranu území a obyvatelstva před potenciálními riziky a přírodními katastrofami v území (záplavy, eroze atd.); vytvářet podmínky pro zvýšení přirozené retence srážkových vod</w:t>
      </w:r>
    </w:p>
    <w:p w:rsidR="001C03C9" w:rsidRPr="00C5590E" w:rsidRDefault="001C03C9" w:rsidP="001C03C9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0" w:firstLine="425"/>
        <w:jc w:val="both"/>
        <w:rPr>
          <w:color w:val="auto"/>
          <w:szCs w:val="24"/>
        </w:rPr>
      </w:pPr>
    </w:p>
    <w:p w:rsidR="00181201" w:rsidRPr="00F6339F" w:rsidRDefault="00181201" w:rsidP="008D435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60" w:line="240" w:lineRule="auto"/>
        <w:jc w:val="both"/>
        <w:rPr>
          <w:vanish/>
          <w:szCs w:val="24"/>
          <w:u w:val="single"/>
        </w:rPr>
      </w:pPr>
    </w:p>
    <w:p w:rsidR="00181201" w:rsidRPr="00F6339F" w:rsidRDefault="00181201" w:rsidP="008D435D">
      <w:pPr>
        <w:pStyle w:val="Odstavecseseznamem"/>
        <w:widowControl w:val="0"/>
        <w:numPr>
          <w:ilvl w:val="2"/>
          <w:numId w:val="2"/>
        </w:numPr>
        <w:autoSpaceDE w:val="0"/>
        <w:autoSpaceDN w:val="0"/>
        <w:adjustRightInd w:val="0"/>
        <w:spacing w:before="120" w:after="60" w:line="240" w:lineRule="auto"/>
        <w:jc w:val="both"/>
        <w:rPr>
          <w:vanish/>
          <w:szCs w:val="24"/>
          <w:u w:val="single"/>
        </w:rPr>
      </w:pPr>
    </w:p>
    <w:p w:rsidR="00722E34" w:rsidRPr="00F6339F" w:rsidRDefault="00722E34" w:rsidP="00122A36">
      <w:pPr>
        <w:pStyle w:val="Zkladntext"/>
        <w:spacing w:before="60"/>
        <w:ind w:firstLine="0"/>
        <w:jc w:val="both"/>
        <w:outlineLvl w:val="0"/>
        <w:rPr>
          <w:szCs w:val="24"/>
        </w:rPr>
      </w:pPr>
      <w:r w:rsidRPr="00F6339F">
        <w:rPr>
          <w:szCs w:val="24"/>
        </w:rPr>
        <w:t>Z</w:t>
      </w:r>
      <w:r w:rsidR="00122A36">
        <w:rPr>
          <w:szCs w:val="24"/>
        </w:rPr>
        <w:t>e</w:t>
      </w:r>
      <w:r w:rsidRPr="00F6339F">
        <w:rPr>
          <w:szCs w:val="24"/>
        </w:rPr>
        <w:t xml:space="preserve"> </w:t>
      </w:r>
      <w:r w:rsidRPr="00BE638C">
        <w:rPr>
          <w:szCs w:val="24"/>
          <w:u w:val="single"/>
        </w:rPr>
        <w:t>ZÚR</w:t>
      </w:r>
      <w:r w:rsidRPr="00F6339F">
        <w:rPr>
          <w:szCs w:val="24"/>
        </w:rPr>
        <w:t xml:space="preserve"> plynou pro řešené území tyto úkoly:   </w:t>
      </w:r>
    </w:p>
    <w:p w:rsidR="00621C5D" w:rsidRPr="00653613" w:rsidRDefault="00621C5D" w:rsidP="00621C5D">
      <w:pPr>
        <w:pStyle w:val="04text1"/>
        <w:tabs>
          <w:tab w:val="left" w:pos="85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lastRenderedPageBreak/>
        <w:tab/>
        <w:t xml:space="preserve">b) </w:t>
      </w:r>
      <w:r w:rsidRPr="00653613">
        <w:rPr>
          <w:rFonts w:ascii="Times New Roman" w:eastAsia="Lucida Grande" w:hAnsi="Times New Roman"/>
          <w:sz w:val="24"/>
          <w:szCs w:val="24"/>
        </w:rPr>
        <w:tab/>
        <w:t>ověřit rozsah zastavitelných ploch v sídlech a stanovit směry jejich využití s ohledem na kapacity obsluhy dopravní a technickou infrastrukturu, limity rozvoje území a ochranu krajiny;</w:t>
      </w:r>
    </w:p>
    <w:p w:rsidR="00BE638C" w:rsidRPr="00653613" w:rsidRDefault="00BE638C" w:rsidP="00BE638C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653613">
        <w:rPr>
          <w:rFonts w:ascii="Times New Roman" w:hAnsi="Times New Roman"/>
          <w:color w:val="auto"/>
          <w:sz w:val="24"/>
          <w:szCs w:val="24"/>
        </w:rPr>
        <w:t>a tyto p</w:t>
      </w:r>
      <w:r w:rsidRPr="00653613">
        <w:rPr>
          <w:rFonts w:ascii="Times New Roman" w:eastAsia="Lucida Grande" w:hAnsi="Times New Roman"/>
          <w:color w:val="auto"/>
          <w:sz w:val="24"/>
          <w:szCs w:val="24"/>
        </w:rPr>
        <w:t>ožadavky:</w:t>
      </w: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</w:r>
    </w:p>
    <w:p w:rsidR="00BE638C" w:rsidRPr="00653613" w:rsidRDefault="00BE638C" w:rsidP="00BE638C">
      <w:pPr>
        <w:pStyle w:val="04text1"/>
        <w:tabs>
          <w:tab w:val="left" w:pos="709"/>
          <w:tab w:val="left" w:pos="850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  <w:t xml:space="preserve">j) </w:t>
      </w:r>
      <w:r w:rsidRPr="00653613">
        <w:rPr>
          <w:rFonts w:ascii="Times New Roman" w:eastAsia="Lucida Grande" w:hAnsi="Times New Roman"/>
          <w:sz w:val="24"/>
          <w:szCs w:val="24"/>
        </w:rPr>
        <w:tab/>
        <w:t xml:space="preserve">využívat ve </w:t>
      </w:r>
      <w:r w:rsidR="00AD7ACA">
        <w:rPr>
          <w:rFonts w:ascii="Times New Roman" w:eastAsia="Lucida Grande" w:hAnsi="Times New Roman"/>
          <w:sz w:val="24"/>
          <w:szCs w:val="24"/>
        </w:rPr>
        <w:t>významném</w:t>
      </w:r>
      <w:r w:rsidRPr="00653613">
        <w:rPr>
          <w:rFonts w:ascii="Times New Roman" w:eastAsia="Lucida Grande" w:hAnsi="Times New Roman"/>
          <w:sz w:val="24"/>
          <w:szCs w:val="24"/>
        </w:rPr>
        <w:t xml:space="preserve"> rozsahu možnosti transformace dřívějších </w:t>
      </w:r>
      <w:r w:rsidR="00AD7ACA">
        <w:rPr>
          <w:rFonts w:ascii="Times New Roman" w:eastAsia="Lucida Grande" w:hAnsi="Times New Roman"/>
          <w:sz w:val="24"/>
          <w:szCs w:val="24"/>
        </w:rPr>
        <w:t>výrobních</w:t>
      </w:r>
      <w:r w:rsidRPr="00653613">
        <w:rPr>
          <w:rFonts w:ascii="Times New Roman" w:eastAsia="Lucida Grande" w:hAnsi="Times New Roman"/>
          <w:sz w:val="24"/>
          <w:szCs w:val="24"/>
        </w:rPr>
        <w:t xml:space="preserve"> a </w:t>
      </w:r>
      <w:r w:rsidR="00AD7ACA">
        <w:rPr>
          <w:rFonts w:ascii="Times New Roman" w:eastAsia="Lucida Grande" w:hAnsi="Times New Roman"/>
          <w:sz w:val="24"/>
          <w:szCs w:val="24"/>
        </w:rPr>
        <w:t>jiných</w:t>
      </w:r>
      <w:r w:rsidRPr="00653613">
        <w:rPr>
          <w:rFonts w:ascii="Times New Roman" w:eastAsia="Lucida Grande" w:hAnsi="Times New Roman"/>
          <w:sz w:val="24"/>
          <w:szCs w:val="24"/>
        </w:rPr>
        <w:t xml:space="preserve"> areálů (brownfields) a dostavby </w:t>
      </w:r>
      <w:r w:rsidR="00AD7ACA">
        <w:rPr>
          <w:rFonts w:ascii="Times New Roman" w:eastAsia="Lucida Grande" w:hAnsi="Times New Roman"/>
          <w:sz w:val="24"/>
          <w:szCs w:val="24"/>
        </w:rPr>
        <w:t>volných</w:t>
      </w:r>
      <w:r w:rsidRPr="00653613">
        <w:rPr>
          <w:rFonts w:ascii="Times New Roman" w:eastAsia="Lucida Grande" w:hAnsi="Times New Roman"/>
          <w:sz w:val="24"/>
          <w:szCs w:val="24"/>
        </w:rPr>
        <w:t xml:space="preserve"> ploch ve stávajících </w:t>
      </w:r>
      <w:r w:rsidR="00AD7ACA">
        <w:rPr>
          <w:rFonts w:ascii="Times New Roman" w:eastAsia="Lucida Grande" w:hAnsi="Times New Roman"/>
          <w:sz w:val="24"/>
          <w:szCs w:val="24"/>
        </w:rPr>
        <w:t>výrobních</w:t>
      </w:r>
      <w:r w:rsidRPr="00653613">
        <w:rPr>
          <w:rFonts w:ascii="Times New Roman" w:eastAsia="Lucida Grande" w:hAnsi="Times New Roman"/>
          <w:sz w:val="24"/>
          <w:szCs w:val="24"/>
        </w:rPr>
        <w:t xml:space="preserve"> či komerčních zónách.</w:t>
      </w:r>
    </w:p>
    <w:p w:rsidR="00BE638C" w:rsidRPr="00653613" w:rsidRDefault="00BE638C" w:rsidP="00BE638C">
      <w:pPr>
        <w:pStyle w:val="04text1"/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rPr>
          <w:rFonts w:ascii="Times New Roman" w:hAnsi="Times New Roman"/>
          <w:sz w:val="24"/>
          <w:szCs w:val="24"/>
        </w:rPr>
      </w:pPr>
      <w:r w:rsidRPr="00AD7ACA">
        <w:rPr>
          <w:rFonts w:ascii="Times New Roman" w:eastAsia="Lucida Grande" w:hAnsi="Times New Roman"/>
          <w:sz w:val="24"/>
          <w:szCs w:val="24"/>
          <w:u w:val="single"/>
        </w:rPr>
        <w:t>ZÚR</w:t>
      </w:r>
      <w:r w:rsidRPr="00653613">
        <w:rPr>
          <w:rFonts w:ascii="Times New Roman" w:eastAsia="Lucida Grande" w:hAnsi="Times New Roman"/>
          <w:sz w:val="24"/>
          <w:szCs w:val="24"/>
        </w:rPr>
        <w:t xml:space="preserve"> stanovují tyto úkoly pro územní plánování (týká se zejména řešeného území):</w:t>
      </w:r>
    </w:p>
    <w:p w:rsidR="00BE638C" w:rsidRPr="00653613" w:rsidRDefault="00BE638C" w:rsidP="00BE638C">
      <w:pPr>
        <w:pStyle w:val="04text1"/>
        <w:tabs>
          <w:tab w:val="left" w:pos="85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ab/>
        <w:t xml:space="preserve">b) </w:t>
      </w:r>
      <w:r w:rsidRPr="00653613">
        <w:rPr>
          <w:rFonts w:ascii="Times New Roman" w:eastAsia="Lucida Grande" w:hAnsi="Times New Roman"/>
          <w:sz w:val="24"/>
          <w:szCs w:val="24"/>
        </w:rPr>
        <w:tab/>
        <w:t>ověřit rozsah zastavitelných ploch v sídlech a stanovit směry jejich využití s ohledem na kapacity obsluhy dopravní a technickou infrastrukturu, limity rozvoje území a ochranu krajiny;</w:t>
      </w:r>
    </w:p>
    <w:p w:rsidR="00BE638C" w:rsidRPr="00653613" w:rsidRDefault="00BE638C" w:rsidP="00BE638C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rPr>
          <w:rFonts w:ascii="Times New Roman" w:hAnsi="Times New Roman"/>
          <w:sz w:val="24"/>
          <w:szCs w:val="24"/>
        </w:rPr>
      </w:pPr>
    </w:p>
    <w:p w:rsidR="00BE638C" w:rsidRPr="00653613" w:rsidRDefault="00BE638C" w:rsidP="00BE638C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>Z</w:t>
      </w:r>
      <w:r w:rsidRPr="00653613">
        <w:rPr>
          <w:rFonts w:ascii="Times New Roman" w:eastAsia="Lucida Grande" w:hAnsi="Times New Roman"/>
          <w:sz w:val="24"/>
          <w:szCs w:val="24"/>
          <w:u w:val="single"/>
        </w:rPr>
        <w:t xml:space="preserve"> ÚAP</w:t>
      </w:r>
      <w:r w:rsidRPr="00653613">
        <w:rPr>
          <w:rFonts w:ascii="Times New Roman" w:eastAsia="Lucida Grande" w:hAnsi="Times New Roman"/>
          <w:sz w:val="24"/>
          <w:szCs w:val="24"/>
        </w:rPr>
        <w:t xml:space="preserve"> vyplývají tyto požadavky na urbanistickou koncepci:</w:t>
      </w: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</w:r>
    </w:p>
    <w:p w:rsidR="00BE638C" w:rsidRPr="00653613" w:rsidRDefault="00BE638C" w:rsidP="008D435D">
      <w:pPr>
        <w:pStyle w:val="05text-odsazen"/>
        <w:numPr>
          <w:ilvl w:val="0"/>
          <w:numId w:val="43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eastAsia="Lucida Grande" w:hAnsi="Times New Roman"/>
          <w:sz w:val="24"/>
          <w:szCs w:val="24"/>
        </w:rPr>
        <w:t>podpora cestovního ruchu.</w:t>
      </w:r>
    </w:p>
    <w:p w:rsidR="00BE638C" w:rsidRPr="00653613" w:rsidRDefault="00BE638C" w:rsidP="00BE638C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4"/>
          <w:szCs w:val="24"/>
          <w:u w:val="single"/>
        </w:rPr>
      </w:pPr>
    </w:p>
    <w:p w:rsidR="00BE638C" w:rsidRPr="00653613" w:rsidRDefault="00BE638C" w:rsidP="00BE638C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04"/>
          <w:tab w:val="left" w:pos="7788"/>
          <w:tab w:val="left" w:pos="8496"/>
        </w:tabs>
        <w:rPr>
          <w:rFonts w:ascii="Times New Roman" w:eastAsia="Lucida Grande" w:hAnsi="Times New Roman"/>
          <w:sz w:val="24"/>
          <w:szCs w:val="24"/>
          <w:u w:val="single"/>
        </w:rPr>
      </w:pPr>
      <w:r w:rsidRPr="00653613">
        <w:rPr>
          <w:rFonts w:ascii="Times New Roman" w:eastAsia="Lucida Grande" w:hAnsi="Times New Roman"/>
          <w:sz w:val="24"/>
          <w:szCs w:val="24"/>
          <w:u w:val="single"/>
        </w:rPr>
        <w:t>Předpokládané požadavky dotčených orgánů:</w:t>
      </w:r>
    </w:p>
    <w:p w:rsidR="00BE638C" w:rsidRPr="00F6339F" w:rsidRDefault="00BE638C" w:rsidP="008D435D">
      <w:pPr>
        <w:pStyle w:val="04pomocnnadpis"/>
        <w:numPr>
          <w:ilvl w:val="0"/>
          <w:numId w:val="25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spacing w:before="120"/>
        <w:ind w:hanging="720"/>
        <w:jc w:val="both"/>
        <w:rPr>
          <w:rFonts w:ascii="Times New Roman" w:hAnsi="Times New Roman"/>
          <w:i/>
          <w:color w:val="C00000"/>
          <w:sz w:val="24"/>
          <w:szCs w:val="24"/>
          <w:u w:val="single"/>
        </w:rPr>
      </w:pPr>
      <w:r w:rsidRPr="001673A8">
        <w:rPr>
          <w:rFonts w:ascii="Times New Roman" w:eastAsia="Lucida Grande" w:hAnsi="Times New Roman"/>
          <w:sz w:val="24"/>
          <w:szCs w:val="24"/>
        </w:rPr>
        <w:t>požadavky</w:t>
      </w:r>
      <w:r>
        <w:rPr>
          <w:rFonts w:ascii="Times New Roman" w:eastAsia="Lucida Grande" w:hAnsi="Times New Roman"/>
          <w:sz w:val="24"/>
          <w:szCs w:val="24"/>
          <w:u w:val="single"/>
        </w:rPr>
        <w:t xml:space="preserve"> </w:t>
      </w:r>
      <w:r w:rsidRPr="00F6339F">
        <w:rPr>
          <w:rFonts w:ascii="Times New Roman" w:eastAsia="Lucida Grande" w:hAnsi="Times New Roman"/>
          <w:sz w:val="24"/>
          <w:szCs w:val="24"/>
          <w:u w:val="single"/>
        </w:rPr>
        <w:t>civilní a požární ochran</w:t>
      </w:r>
      <w:r>
        <w:rPr>
          <w:rFonts w:ascii="Times New Roman" w:eastAsia="Lucida Grande" w:hAnsi="Times New Roman"/>
          <w:sz w:val="24"/>
          <w:szCs w:val="24"/>
          <w:u w:val="single"/>
        </w:rPr>
        <w:t>y</w:t>
      </w:r>
      <w:r w:rsidRPr="00F6339F">
        <w:rPr>
          <w:rFonts w:ascii="Times New Roman" w:eastAsia="Lucida Grande" w:hAnsi="Times New Roman"/>
          <w:sz w:val="24"/>
          <w:szCs w:val="24"/>
          <w:u w:val="single"/>
        </w:rPr>
        <w:t xml:space="preserve"> </w:t>
      </w:r>
    </w:p>
    <w:p w:rsidR="00BE638C" w:rsidRPr="00396231" w:rsidRDefault="00BE638C" w:rsidP="008D435D">
      <w:pPr>
        <w:pStyle w:val="05text"/>
        <w:numPr>
          <w:ilvl w:val="0"/>
          <w:numId w:val="28"/>
        </w:numPr>
        <w:tabs>
          <w:tab w:val="left" w:pos="426"/>
          <w:tab w:val="left" w:pos="709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0" w:firstLine="360"/>
        <w:jc w:val="both"/>
        <w:rPr>
          <w:rFonts w:ascii="Times New Roman" w:eastAsia="Lucida Grande" w:hAnsi="Times New Roman"/>
          <w:sz w:val="24"/>
          <w:szCs w:val="24"/>
        </w:rPr>
      </w:pPr>
      <w:r w:rsidRPr="00396231">
        <w:rPr>
          <w:rFonts w:ascii="Times New Roman" w:eastAsia="Lucida Grande" w:hAnsi="Times New Roman"/>
          <w:sz w:val="24"/>
          <w:szCs w:val="24"/>
        </w:rPr>
        <w:t xml:space="preserve">požadavky požární ochrany a civilní ochrany budou posouzeny v zákonném rozsahu ve smyslu platných právních předpisů, </w:t>
      </w:r>
    </w:p>
    <w:p w:rsidR="00BE638C" w:rsidRPr="00396231" w:rsidRDefault="00BE638C" w:rsidP="008D435D">
      <w:pPr>
        <w:pStyle w:val="05text"/>
        <w:numPr>
          <w:ilvl w:val="0"/>
          <w:numId w:val="28"/>
        </w:numPr>
        <w:tabs>
          <w:tab w:val="left" w:pos="426"/>
          <w:tab w:val="left" w:pos="709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96231">
        <w:rPr>
          <w:rFonts w:ascii="Times New Roman" w:eastAsia="Lucida Grande" w:hAnsi="Times New Roman"/>
          <w:sz w:val="24"/>
          <w:szCs w:val="24"/>
        </w:rPr>
        <w:t xml:space="preserve">územní plán bude respektovat podmínky ochrany zdravých životních podmínek a zájmy civilní a požární ochrany.  </w:t>
      </w:r>
    </w:p>
    <w:p w:rsidR="00BE638C" w:rsidRPr="00F6339F" w:rsidRDefault="00BE638C" w:rsidP="008D435D">
      <w:pPr>
        <w:pStyle w:val="04pomocnnadpis"/>
        <w:numPr>
          <w:ilvl w:val="0"/>
          <w:numId w:val="25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bookmarkStart w:id="1" w:name="_TOC175286"/>
      <w:bookmarkStart w:id="2" w:name="TOC152677"/>
      <w:bookmarkEnd w:id="1"/>
      <w:bookmarkEnd w:id="2"/>
      <w:r w:rsidRPr="001673A8">
        <w:rPr>
          <w:rFonts w:ascii="Times New Roman" w:eastAsia="Lucida Grande" w:hAnsi="Times New Roman"/>
          <w:sz w:val="24"/>
          <w:szCs w:val="24"/>
        </w:rPr>
        <w:t>požadavky</w:t>
      </w:r>
      <w:r w:rsidRPr="00F6339F">
        <w:rPr>
          <w:rFonts w:ascii="Times New Roman" w:eastAsia="Lucida Grande" w:hAnsi="Times New Roman"/>
          <w:sz w:val="24"/>
          <w:szCs w:val="24"/>
          <w:u w:val="single"/>
        </w:rPr>
        <w:t xml:space="preserve"> obrany a bezpečnosti státu</w:t>
      </w:r>
    </w:p>
    <w:p w:rsidR="00BE638C" w:rsidRPr="00396231" w:rsidRDefault="00BE638C" w:rsidP="008D435D">
      <w:pPr>
        <w:pStyle w:val="05text"/>
        <w:numPr>
          <w:ilvl w:val="0"/>
          <w:numId w:val="27"/>
        </w:numPr>
        <w:tabs>
          <w:tab w:val="left" w:pos="426"/>
          <w:tab w:val="left" w:pos="709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eastAsia="Lucida Grande" w:hAnsi="Times New Roman"/>
          <w:sz w:val="24"/>
          <w:szCs w:val="24"/>
        </w:rPr>
      </w:pPr>
      <w:r w:rsidRPr="00396231">
        <w:rPr>
          <w:rFonts w:ascii="Times New Roman" w:eastAsia="Lucida Grande" w:hAnsi="Times New Roman"/>
          <w:sz w:val="24"/>
          <w:szCs w:val="24"/>
        </w:rPr>
        <w:t xml:space="preserve">bude prověřeno řešení současného ÚPO. </w:t>
      </w:r>
    </w:p>
    <w:p w:rsidR="00BE638C" w:rsidRPr="00EE5222" w:rsidRDefault="00BE638C" w:rsidP="008D435D">
      <w:pPr>
        <w:pStyle w:val="04text1"/>
        <w:numPr>
          <w:ilvl w:val="0"/>
          <w:numId w:val="27"/>
        </w:numPr>
        <w:tabs>
          <w:tab w:val="left" w:pos="360"/>
          <w:tab w:val="left" w:pos="709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Grande" w:hAnsi="Times New Roman"/>
          <w:sz w:val="24"/>
          <w:szCs w:val="24"/>
        </w:rPr>
        <w:t xml:space="preserve">plochy v katastrálním území </w:t>
      </w:r>
      <w:r>
        <w:rPr>
          <w:rFonts w:ascii="Times New Roman" w:eastAsia="Lucida Grande" w:hAnsi="Times New Roman"/>
          <w:color w:val="auto"/>
          <w:sz w:val="24"/>
          <w:szCs w:val="24"/>
        </w:rPr>
        <w:t>Felbabka</w:t>
      </w:r>
      <w:r>
        <w:rPr>
          <w:rFonts w:ascii="Times New Roman" w:eastAsia="Lucida Grande" w:hAnsi="Times New Roman"/>
          <w:sz w:val="24"/>
          <w:szCs w:val="24"/>
        </w:rPr>
        <w:t xml:space="preserve"> v Brdech</w:t>
      </w:r>
      <w:r w:rsidRPr="00EE5222">
        <w:rPr>
          <w:rFonts w:ascii="Times New Roman" w:eastAsia="Lucida Grande" w:hAnsi="Times New Roman"/>
          <w:sz w:val="24"/>
          <w:szCs w:val="24"/>
        </w:rPr>
        <w:t xml:space="preserve"> budou i po zrušení Vojenského újezdu považovány za oblast důležitou pro obranu ČR:</w:t>
      </w:r>
    </w:p>
    <w:p w:rsidR="00BE638C" w:rsidRPr="00EE5222" w:rsidRDefault="00BE638C" w:rsidP="00BE638C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hanging="425"/>
        <w:jc w:val="both"/>
        <w:rPr>
          <w:rFonts w:ascii="Times New Roman" w:hAnsi="Times New Roman"/>
          <w:sz w:val="24"/>
          <w:szCs w:val="24"/>
        </w:rPr>
      </w:pPr>
      <w:r w:rsidRPr="00EE5222">
        <w:rPr>
          <w:rFonts w:ascii="Times New Roman" w:eastAsia="Lucida Grande" w:hAnsi="Times New Roman"/>
          <w:sz w:val="24"/>
          <w:szCs w:val="24"/>
        </w:rPr>
        <w:t xml:space="preserve">- </w:t>
      </w:r>
      <w:r w:rsidRPr="00EE5222">
        <w:rPr>
          <w:rFonts w:ascii="Times New Roman" w:eastAsia="Lucida Grande" w:hAnsi="Times New Roman"/>
          <w:sz w:val="24"/>
          <w:szCs w:val="24"/>
        </w:rPr>
        <w:tab/>
      </w:r>
      <w:r>
        <w:rPr>
          <w:rFonts w:ascii="Times New Roman" w:eastAsia="Lucida Grande" w:hAnsi="Times New Roman"/>
          <w:sz w:val="24"/>
          <w:szCs w:val="24"/>
        </w:rPr>
        <w:t>b</w:t>
      </w:r>
      <w:r w:rsidRPr="00EE5222">
        <w:rPr>
          <w:rFonts w:ascii="Times New Roman" w:eastAsia="Lucida Grande" w:hAnsi="Times New Roman"/>
          <w:sz w:val="24"/>
          <w:szCs w:val="24"/>
        </w:rPr>
        <w:t xml:space="preserve">ude respektováno </w:t>
      </w:r>
      <w:r w:rsidR="001A0853">
        <w:rPr>
          <w:rFonts w:ascii="Times New Roman" w:eastAsia="Lucida Grande" w:hAnsi="Times New Roman"/>
          <w:sz w:val="24"/>
          <w:szCs w:val="24"/>
        </w:rPr>
        <w:t>ochranné pásmo</w:t>
      </w:r>
      <w:r w:rsidR="001A0853" w:rsidRPr="00EE5222">
        <w:rPr>
          <w:rFonts w:ascii="Times New Roman" w:eastAsia="Lucida Grande" w:hAnsi="Times New Roman"/>
          <w:sz w:val="24"/>
          <w:szCs w:val="24"/>
        </w:rPr>
        <w:t xml:space="preserve"> </w:t>
      </w:r>
      <w:r w:rsidR="001A0853">
        <w:rPr>
          <w:rFonts w:ascii="Times New Roman" w:eastAsia="Lucida Grande" w:hAnsi="Times New Roman"/>
          <w:sz w:val="24"/>
          <w:szCs w:val="24"/>
        </w:rPr>
        <w:t>Posádkové cvičiště Jince,</w:t>
      </w:r>
    </w:p>
    <w:p w:rsidR="00BE638C" w:rsidRPr="00653613" w:rsidRDefault="00BE638C" w:rsidP="00BE638C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hanging="425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 xml:space="preserve">- </w:t>
      </w:r>
      <w:r w:rsidRPr="00653613">
        <w:rPr>
          <w:rFonts w:ascii="Times New Roman" w:eastAsia="Lucida Grande" w:hAnsi="Times New Roman"/>
          <w:sz w:val="24"/>
          <w:szCs w:val="24"/>
        </w:rPr>
        <w:tab/>
        <w:t>budou respektovány další limity ve využití území:</w:t>
      </w:r>
    </w:p>
    <w:p w:rsidR="00BE638C" w:rsidRPr="00653613" w:rsidRDefault="00BE638C" w:rsidP="00BE638C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hanging="425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ab/>
        <w:t>Letecký koridor LKR – 5 Jince.</w:t>
      </w:r>
    </w:p>
    <w:p w:rsidR="00BE638C" w:rsidRPr="00653613" w:rsidRDefault="00BE638C" w:rsidP="008D435D">
      <w:pPr>
        <w:pStyle w:val="04pomocnnadpis"/>
        <w:numPr>
          <w:ilvl w:val="0"/>
          <w:numId w:val="25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hanging="720"/>
        <w:jc w:val="both"/>
        <w:rPr>
          <w:rFonts w:ascii="Times New Roman" w:hAnsi="Times New Roman"/>
          <w:sz w:val="24"/>
          <w:szCs w:val="24"/>
          <w:u w:val="single"/>
        </w:rPr>
      </w:pPr>
      <w:bookmarkStart w:id="3" w:name="_TOC175365"/>
      <w:bookmarkStart w:id="4" w:name="TOC152761"/>
      <w:bookmarkEnd w:id="3"/>
      <w:bookmarkEnd w:id="4"/>
      <w:r w:rsidRPr="00653613">
        <w:rPr>
          <w:rFonts w:ascii="Times New Roman" w:eastAsia="Lucida Grande" w:hAnsi="Times New Roman"/>
          <w:sz w:val="24"/>
          <w:szCs w:val="24"/>
        </w:rPr>
        <w:t xml:space="preserve">požadavky </w:t>
      </w:r>
      <w:r w:rsidRPr="00653613">
        <w:rPr>
          <w:rFonts w:ascii="Times New Roman" w:eastAsia="Lucida Grande" w:hAnsi="Times New Roman"/>
          <w:sz w:val="24"/>
          <w:szCs w:val="24"/>
          <w:u w:val="single"/>
        </w:rPr>
        <w:t>ochrany zemědělského půdního fondu</w:t>
      </w:r>
      <w:r w:rsidRPr="00653613">
        <w:rPr>
          <w:rFonts w:ascii="Times New Roman" w:eastAsia="Lucida Grande" w:hAnsi="Times New Roman"/>
          <w:sz w:val="24"/>
          <w:szCs w:val="24"/>
        </w:rPr>
        <w:t xml:space="preserve"> (ZPF)</w:t>
      </w:r>
    </w:p>
    <w:p w:rsidR="00BE638C" w:rsidRPr="00AD7ACA" w:rsidRDefault="00AD7ACA" w:rsidP="008D435D">
      <w:pPr>
        <w:pStyle w:val="05text"/>
        <w:numPr>
          <w:ilvl w:val="0"/>
          <w:numId w:val="26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 xml:space="preserve">zábor </w:t>
      </w:r>
      <w:r>
        <w:rPr>
          <w:rFonts w:ascii="Times New Roman" w:eastAsia="Lucida Grande" w:hAnsi="Times New Roman"/>
          <w:sz w:val="24"/>
          <w:szCs w:val="24"/>
        </w:rPr>
        <w:t>ZPF</w:t>
      </w:r>
      <w:r w:rsidRPr="00653613">
        <w:rPr>
          <w:rFonts w:ascii="Times New Roman" w:eastAsia="Lucida Grande" w:hAnsi="Times New Roman"/>
          <w:sz w:val="24"/>
          <w:szCs w:val="24"/>
        </w:rPr>
        <w:t xml:space="preserve"> se nepředpokládá,</w:t>
      </w:r>
      <w:r>
        <w:rPr>
          <w:rFonts w:ascii="Times New Roman" w:eastAsia="Lucida Grande" w:hAnsi="Times New Roman"/>
          <w:sz w:val="24"/>
          <w:szCs w:val="24"/>
        </w:rPr>
        <w:t xml:space="preserve"> nové zastavitelné plochy se nepožadují;</w:t>
      </w:r>
      <w:r w:rsidRPr="00653613">
        <w:rPr>
          <w:rFonts w:ascii="Times New Roman" w:eastAsia="Lucida Grande" w:hAnsi="Times New Roman"/>
          <w:sz w:val="24"/>
          <w:szCs w:val="24"/>
        </w:rPr>
        <w:t xml:space="preserve"> pokud bude navržen, bude zp</w:t>
      </w:r>
      <w:r>
        <w:rPr>
          <w:rFonts w:ascii="Times New Roman" w:eastAsia="Lucida Grande" w:hAnsi="Times New Roman"/>
          <w:sz w:val="24"/>
          <w:szCs w:val="24"/>
        </w:rPr>
        <w:t xml:space="preserve">racováno předepsané vyhodnocení a </w:t>
      </w:r>
      <w:r w:rsidR="00BE638C" w:rsidRPr="00AD7ACA">
        <w:rPr>
          <w:rFonts w:ascii="Times New Roman" w:eastAsia="Lucida Grande" w:hAnsi="Times New Roman"/>
          <w:sz w:val="24"/>
          <w:szCs w:val="24"/>
        </w:rPr>
        <w:t>kapitola ochrany ZPF bude zpracována i z hlediska ovlivněn</w:t>
      </w:r>
      <w:r>
        <w:rPr>
          <w:rFonts w:ascii="Times New Roman" w:eastAsia="Lucida Grande" w:hAnsi="Times New Roman"/>
          <w:sz w:val="24"/>
          <w:szCs w:val="24"/>
        </w:rPr>
        <w:t>í hydrologických poměrů v území</w:t>
      </w:r>
      <w:r w:rsidR="00BE638C" w:rsidRPr="00AD7ACA">
        <w:rPr>
          <w:rFonts w:ascii="Times New Roman" w:eastAsia="Lucida Grande" w:hAnsi="Times New Roman"/>
          <w:sz w:val="24"/>
          <w:szCs w:val="24"/>
        </w:rPr>
        <w:t xml:space="preserve">; </w:t>
      </w:r>
    </w:p>
    <w:p w:rsidR="00BE638C" w:rsidRPr="001B3E5D" w:rsidRDefault="00BE638C" w:rsidP="008D435D">
      <w:pPr>
        <w:pStyle w:val="Nadpisek"/>
        <w:numPr>
          <w:ilvl w:val="2"/>
          <w:numId w:val="26"/>
        </w:numPr>
        <w:tabs>
          <w:tab w:val="left" w:pos="426"/>
        </w:tabs>
        <w:spacing w:before="60"/>
        <w:ind w:left="426" w:hanging="426"/>
        <w:jc w:val="both"/>
        <w:rPr>
          <w:b w:val="0"/>
          <w:sz w:val="24"/>
          <w:szCs w:val="24"/>
        </w:rPr>
      </w:pPr>
      <w:r w:rsidRPr="001673A8">
        <w:rPr>
          <w:b w:val="0"/>
          <w:iCs/>
          <w:color w:val="auto"/>
          <w:sz w:val="24"/>
          <w:szCs w:val="24"/>
        </w:rPr>
        <w:t xml:space="preserve">požadavky </w:t>
      </w:r>
      <w:r w:rsidRPr="001B3E5D">
        <w:rPr>
          <w:b w:val="0"/>
          <w:iCs/>
          <w:color w:val="auto"/>
          <w:sz w:val="24"/>
          <w:szCs w:val="24"/>
          <w:u w:val="single"/>
        </w:rPr>
        <w:t>ochran</w:t>
      </w:r>
      <w:r>
        <w:rPr>
          <w:b w:val="0"/>
          <w:iCs/>
          <w:color w:val="auto"/>
          <w:sz w:val="24"/>
          <w:szCs w:val="24"/>
          <w:u w:val="single"/>
        </w:rPr>
        <w:t>y</w:t>
      </w:r>
      <w:r w:rsidRPr="001B3E5D">
        <w:rPr>
          <w:b w:val="0"/>
          <w:iCs/>
          <w:color w:val="auto"/>
          <w:sz w:val="24"/>
          <w:szCs w:val="24"/>
          <w:u w:val="single"/>
        </w:rPr>
        <w:t xml:space="preserve"> pozemků určených k plnění funkcí lesa</w:t>
      </w:r>
      <w:r w:rsidRPr="001B3E5D">
        <w:rPr>
          <w:b w:val="0"/>
          <w:iCs/>
          <w:color w:val="auto"/>
          <w:sz w:val="24"/>
          <w:szCs w:val="24"/>
        </w:rPr>
        <w:t xml:space="preserve"> (PUPFL)</w:t>
      </w:r>
    </w:p>
    <w:p w:rsidR="00BE638C" w:rsidRPr="00653613" w:rsidRDefault="00BE638C" w:rsidP="008D435D">
      <w:pPr>
        <w:pStyle w:val="05text"/>
        <w:numPr>
          <w:ilvl w:val="0"/>
          <w:numId w:val="26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>zábor PUPFL se nepředpokládá, pokud bude navržen, bude zpracováno předepsané vyhodnocení.</w:t>
      </w:r>
    </w:p>
    <w:p w:rsidR="00BE638C" w:rsidRPr="00653613" w:rsidRDefault="00BE638C" w:rsidP="008D435D">
      <w:pPr>
        <w:pStyle w:val="05text"/>
        <w:numPr>
          <w:ilvl w:val="0"/>
          <w:numId w:val="26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hAnsi="Times New Roman"/>
          <w:color w:val="auto"/>
          <w:sz w:val="24"/>
          <w:szCs w:val="24"/>
        </w:rPr>
        <w:t>ÚP bude respektovat plochy v pásmu 50 m podél hranic PUPFL. U ploch zasahujících do tohoto pásma bude tento limit uveden v odůvodnění ÚP.</w:t>
      </w:r>
    </w:p>
    <w:p w:rsidR="00BE638C" w:rsidRPr="007A4FCE" w:rsidRDefault="00BE638C" w:rsidP="008D435D">
      <w:pPr>
        <w:pStyle w:val="Zkladntext"/>
        <w:numPr>
          <w:ilvl w:val="3"/>
          <w:numId w:val="26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0" w:firstLine="426"/>
        <w:jc w:val="both"/>
        <w:rPr>
          <w:szCs w:val="24"/>
        </w:rPr>
      </w:pPr>
      <w:r>
        <w:rPr>
          <w:szCs w:val="24"/>
        </w:rPr>
        <w:t>v</w:t>
      </w:r>
      <w:r w:rsidRPr="007A4FCE">
        <w:rPr>
          <w:szCs w:val="24"/>
        </w:rPr>
        <w:t xml:space="preserve"> odůvodněných případech mohou být navrženy </w:t>
      </w:r>
      <w:r w:rsidRPr="007A4FCE">
        <w:rPr>
          <w:color w:val="auto"/>
          <w:szCs w:val="24"/>
        </w:rPr>
        <w:t>plochy pro zalesnění.</w:t>
      </w:r>
    </w:p>
    <w:p w:rsidR="00BE638C" w:rsidRPr="00F6339F" w:rsidRDefault="00BE638C" w:rsidP="008D435D">
      <w:pPr>
        <w:pStyle w:val="04pomocnnadpis"/>
        <w:numPr>
          <w:ilvl w:val="0"/>
          <w:numId w:val="25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bookmarkStart w:id="5" w:name="_TOC176187"/>
      <w:bookmarkStart w:id="6" w:name="TOC153891"/>
      <w:bookmarkEnd w:id="5"/>
      <w:bookmarkEnd w:id="6"/>
      <w:r w:rsidRPr="001673A8">
        <w:rPr>
          <w:rFonts w:ascii="Times New Roman" w:hAnsi="Times New Roman"/>
          <w:sz w:val="24"/>
          <w:szCs w:val="24"/>
        </w:rPr>
        <w:t>požadavky</w:t>
      </w:r>
      <w:r w:rsidRPr="00F6339F">
        <w:rPr>
          <w:rFonts w:ascii="Times New Roman" w:hAnsi="Times New Roman"/>
          <w:sz w:val="24"/>
          <w:szCs w:val="24"/>
          <w:u w:val="single"/>
        </w:rPr>
        <w:t xml:space="preserve"> vodoprávního orgánu</w:t>
      </w:r>
    </w:p>
    <w:p w:rsidR="00BE638C" w:rsidRDefault="00BE638C" w:rsidP="008D435D">
      <w:pPr>
        <w:pStyle w:val="Zkladntext"/>
        <w:numPr>
          <w:ilvl w:val="3"/>
          <w:numId w:val="25"/>
        </w:numPr>
        <w:ind w:left="0" w:firstLine="426"/>
        <w:jc w:val="both"/>
        <w:rPr>
          <w:color w:val="auto"/>
          <w:szCs w:val="24"/>
        </w:rPr>
      </w:pPr>
      <w:r>
        <w:rPr>
          <w:color w:val="auto"/>
          <w:szCs w:val="24"/>
        </w:rPr>
        <w:t>b</w:t>
      </w:r>
      <w:r w:rsidRPr="001B3E5D">
        <w:rPr>
          <w:color w:val="auto"/>
          <w:szCs w:val="24"/>
        </w:rPr>
        <w:t>ude respektována zranitelná oblast – celé řešené území.</w:t>
      </w:r>
    </w:p>
    <w:p w:rsidR="00BE638C" w:rsidRPr="007A4FCE" w:rsidRDefault="00BE638C" w:rsidP="008D435D">
      <w:pPr>
        <w:pStyle w:val="Zkladntext"/>
        <w:numPr>
          <w:ilvl w:val="3"/>
          <w:numId w:val="25"/>
        </w:numPr>
        <w:ind w:left="0" w:firstLine="426"/>
        <w:jc w:val="both"/>
        <w:rPr>
          <w:color w:val="auto"/>
          <w:szCs w:val="24"/>
        </w:rPr>
      </w:pPr>
      <w:r>
        <w:t>p</w:t>
      </w:r>
      <w:r w:rsidRPr="001B3E5D">
        <w:t>rvky pro zachycování povrchových vod v území nebo prvky sloužící k lepšímu využití vod v území budou uvedeny jako přípustné využití pro všechny druhy ploch.</w:t>
      </w:r>
    </w:p>
    <w:p w:rsidR="00BE638C" w:rsidRDefault="00BE638C" w:rsidP="008D435D">
      <w:pPr>
        <w:pStyle w:val="Zkladntext"/>
        <w:numPr>
          <w:ilvl w:val="3"/>
          <w:numId w:val="25"/>
        </w:numPr>
        <w:ind w:left="0" w:firstLine="426"/>
        <w:jc w:val="both"/>
        <w:rPr>
          <w:color w:val="auto"/>
          <w:szCs w:val="24"/>
        </w:rPr>
      </w:pPr>
      <w:r>
        <w:rPr>
          <w:color w:val="auto"/>
          <w:szCs w:val="24"/>
        </w:rPr>
        <w:t>t</w:t>
      </w:r>
      <w:r w:rsidRPr="007A4FCE">
        <w:rPr>
          <w:color w:val="auto"/>
          <w:szCs w:val="24"/>
        </w:rPr>
        <w:t>oky (i neregistrované nebo občasné) budou respektovány včetně nezastavitelných pásem při správě vodních toků (vymezení prostoru podél vodních toků pro údržbu, 6 m od břehové hrany u drobných toků).</w:t>
      </w:r>
    </w:p>
    <w:p w:rsidR="00BE638C" w:rsidRPr="007A4FCE" w:rsidRDefault="00BE638C" w:rsidP="008D435D">
      <w:pPr>
        <w:pStyle w:val="Zkladntext"/>
        <w:numPr>
          <w:ilvl w:val="3"/>
          <w:numId w:val="25"/>
        </w:numPr>
        <w:ind w:left="0" w:firstLine="426"/>
        <w:jc w:val="both"/>
        <w:rPr>
          <w:color w:val="auto"/>
          <w:szCs w:val="24"/>
        </w:rPr>
      </w:pPr>
      <w:r>
        <w:rPr>
          <w:color w:val="auto"/>
          <w:szCs w:val="24"/>
        </w:rPr>
        <w:t>n</w:t>
      </w:r>
      <w:r w:rsidRPr="007A4FCE">
        <w:rPr>
          <w:color w:val="auto"/>
          <w:szCs w:val="24"/>
        </w:rPr>
        <w:t>epřípustné bude zatrubňování vodotečí a zařízení na odvod povrchových vod, podmíněně přípustné (po projednání s vodoprávním orgánem) bude zatrubňování pro potřeby dopravy.</w:t>
      </w:r>
    </w:p>
    <w:p w:rsidR="00BE638C" w:rsidRPr="00E27EE6" w:rsidRDefault="00BE638C" w:rsidP="00BE638C">
      <w:pPr>
        <w:pStyle w:val="Zkladntext"/>
        <w:spacing w:before="120" w:after="120"/>
        <w:ind w:firstLine="0"/>
        <w:jc w:val="both"/>
        <w:rPr>
          <w:color w:val="FF0000"/>
          <w:szCs w:val="24"/>
        </w:rPr>
      </w:pPr>
      <w:r w:rsidRPr="00E27EE6">
        <w:rPr>
          <w:color w:val="FF0000"/>
          <w:szCs w:val="24"/>
        </w:rPr>
        <w:t>Po projednání Zadání s dotčenými orgány a veřejností mohou být tyto požadavky doplněny.</w:t>
      </w:r>
    </w:p>
    <w:p w:rsidR="00AD7ACA" w:rsidRDefault="00AD7ACA" w:rsidP="00AD7ACA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04"/>
          <w:tab w:val="left" w:pos="7788"/>
          <w:tab w:val="left" w:pos="8496"/>
        </w:tabs>
        <w:rPr>
          <w:rFonts w:ascii="Times New Roman" w:eastAsia="Lucida Grande" w:hAnsi="Times New Roman"/>
          <w:sz w:val="24"/>
          <w:szCs w:val="24"/>
        </w:rPr>
      </w:pPr>
      <w:r w:rsidRPr="007D7835">
        <w:rPr>
          <w:rFonts w:ascii="Times New Roman" w:eastAsia="Lucida Grande" w:hAnsi="Times New Roman"/>
          <w:sz w:val="24"/>
          <w:szCs w:val="24"/>
          <w:u w:val="single"/>
        </w:rPr>
        <w:lastRenderedPageBreak/>
        <w:t>Další požadavky</w:t>
      </w:r>
      <w:r>
        <w:rPr>
          <w:rFonts w:ascii="Times New Roman" w:eastAsia="Lucida Grande" w:hAnsi="Times New Roman"/>
          <w:sz w:val="24"/>
          <w:szCs w:val="24"/>
          <w:u w:val="single"/>
        </w:rPr>
        <w:t>:</w:t>
      </w:r>
      <w:r w:rsidRPr="007D7835">
        <w:rPr>
          <w:rFonts w:ascii="Times New Roman" w:eastAsia="Lucida Grande" w:hAnsi="Times New Roman"/>
          <w:sz w:val="24"/>
          <w:szCs w:val="24"/>
        </w:rPr>
        <w:t xml:space="preserve"> </w:t>
      </w:r>
    </w:p>
    <w:p w:rsidR="00D70686" w:rsidRPr="00C5590E" w:rsidRDefault="00D70686" w:rsidP="002248EF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Územní plán bude i nadále respektovat zájmy AČR v řešeném území. Územní plán bude rovněž koordinován s KPÚ Podluhy.</w:t>
      </w:r>
    </w:p>
    <w:p w:rsidR="00D70686" w:rsidRPr="00C5590E" w:rsidRDefault="00D70686" w:rsidP="002248EF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Urbanistická koncepce bude vycházet ze stávajícího územního plánu ve znění pozdějších změn. Další rozvoj sídelního útvaru nevyžaduje radikální zásahy do stávajícího organismu obce. </w:t>
      </w:r>
    </w:p>
    <w:p w:rsidR="00542066" w:rsidRPr="00C5590E" w:rsidRDefault="00542066" w:rsidP="002248EF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Územní rozvoj daný předchozí územně plánovací dokumentací je zcela naplněn. Územní plán navrhne odpovídající podmínky prostorového uspořádání ploch (regulativy) zejména z hlediska zastavěnosti a výškové hladiny s cílem zamezit nadměrným přístavbám a dostavbám.</w:t>
      </w:r>
    </w:p>
    <w:p w:rsidR="00D70686" w:rsidRPr="00C5590E" w:rsidRDefault="00D70686" w:rsidP="002248EF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Stávající funkční členění bude respektováno a stabilizováno. Hlavní zásadou bude respektování dochované a typ</w:t>
      </w:r>
      <w:r w:rsidRPr="00C5590E">
        <w:rPr>
          <w:rFonts w:ascii="Times New Roman" w:hAnsi="Times New Roman"/>
          <w:color w:val="auto"/>
          <w:sz w:val="24"/>
          <w:szCs w:val="24"/>
        </w:rPr>
        <w:t xml:space="preserve">ické urbanistické struktury. </w:t>
      </w:r>
      <w:r w:rsidR="002A712F" w:rsidRPr="00C5590E">
        <w:rPr>
          <w:rFonts w:ascii="Times New Roman" w:hAnsi="Times New Roman"/>
          <w:color w:val="auto"/>
          <w:sz w:val="24"/>
          <w:szCs w:val="24"/>
        </w:rPr>
        <w:t>Předpokládá se využití těchto ploch s rozdílným způsobem využití:</w:t>
      </w:r>
    </w:p>
    <w:p w:rsidR="002A712F" w:rsidRPr="00C5590E" w:rsidRDefault="002A712F" w:rsidP="008D435D">
      <w:pPr>
        <w:pStyle w:val="04text1"/>
        <w:numPr>
          <w:ilvl w:val="0"/>
          <w:numId w:val="18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hanging="1146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hAnsi="Times New Roman"/>
          <w:color w:val="auto"/>
          <w:sz w:val="24"/>
          <w:szCs w:val="24"/>
          <w:u w:val="single"/>
        </w:rPr>
        <w:t xml:space="preserve">plochy smíšené obytné </w:t>
      </w:r>
      <w:r w:rsidR="00BC0C6C" w:rsidRPr="00C5590E">
        <w:rPr>
          <w:rFonts w:ascii="Times New Roman" w:hAnsi="Times New Roman"/>
          <w:color w:val="auto"/>
          <w:sz w:val="24"/>
          <w:szCs w:val="24"/>
          <w:u w:val="single"/>
        </w:rPr>
        <w:t>-</w:t>
      </w:r>
      <w:r w:rsidRPr="00C5590E">
        <w:rPr>
          <w:rFonts w:ascii="Times New Roman" w:hAnsi="Times New Roman"/>
          <w:color w:val="auto"/>
          <w:sz w:val="24"/>
          <w:szCs w:val="24"/>
          <w:u w:val="single"/>
        </w:rPr>
        <w:t xml:space="preserve"> venkovské</w:t>
      </w:r>
      <w:r w:rsidRPr="00C5590E">
        <w:rPr>
          <w:rFonts w:ascii="Times New Roman" w:hAnsi="Times New Roman"/>
          <w:color w:val="auto"/>
          <w:sz w:val="24"/>
          <w:szCs w:val="24"/>
        </w:rPr>
        <w:t xml:space="preserve"> pr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>o starší typ tzv. domkářské zástavby,</w:t>
      </w:r>
    </w:p>
    <w:p w:rsidR="002A712F" w:rsidRPr="00C5590E" w:rsidRDefault="002A712F" w:rsidP="008D435D">
      <w:pPr>
        <w:pStyle w:val="04text1"/>
        <w:numPr>
          <w:ilvl w:val="0"/>
          <w:numId w:val="18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hanging="1146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hAnsi="Times New Roman"/>
          <w:color w:val="auto"/>
          <w:sz w:val="24"/>
          <w:szCs w:val="24"/>
          <w:u w:val="single"/>
        </w:rPr>
        <w:t xml:space="preserve">plochy bydlení v rodinných domech </w:t>
      </w:r>
      <w:r w:rsidR="00BC0C6C" w:rsidRPr="00C5590E">
        <w:rPr>
          <w:rFonts w:ascii="Times New Roman" w:hAnsi="Times New Roman"/>
          <w:color w:val="auto"/>
          <w:sz w:val="24"/>
          <w:szCs w:val="24"/>
          <w:u w:val="single"/>
        </w:rPr>
        <w:t>-</w:t>
      </w:r>
      <w:r w:rsidRPr="00C5590E">
        <w:rPr>
          <w:rFonts w:ascii="Times New Roman" w:hAnsi="Times New Roman"/>
          <w:color w:val="auto"/>
          <w:sz w:val="24"/>
          <w:szCs w:val="24"/>
          <w:u w:val="single"/>
        </w:rPr>
        <w:t xml:space="preserve"> venkovské</w:t>
      </w:r>
      <w:r w:rsidRPr="00C5590E">
        <w:rPr>
          <w:rFonts w:ascii="Times New Roman" w:hAnsi="Times New Roman"/>
          <w:color w:val="auto"/>
          <w:sz w:val="24"/>
          <w:szCs w:val="24"/>
        </w:rPr>
        <w:t xml:space="preserve"> pro 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>novější typ zástavby rodinného bydlení,</w:t>
      </w:r>
    </w:p>
    <w:p w:rsidR="002A712F" w:rsidRPr="00C5590E" w:rsidRDefault="002A712F" w:rsidP="008D435D">
      <w:pPr>
        <w:pStyle w:val="04text1"/>
        <w:numPr>
          <w:ilvl w:val="0"/>
          <w:numId w:val="18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hanging="1146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hAnsi="Times New Roman"/>
          <w:color w:val="auto"/>
          <w:sz w:val="24"/>
          <w:szCs w:val="24"/>
          <w:u w:val="single"/>
        </w:rPr>
        <w:t>plochy výroby a skladů</w:t>
      </w:r>
      <w:r w:rsidRPr="00C5590E">
        <w:rPr>
          <w:rFonts w:ascii="Times New Roman" w:hAnsi="Times New Roman"/>
          <w:color w:val="auto"/>
          <w:sz w:val="24"/>
          <w:szCs w:val="24"/>
        </w:rPr>
        <w:t xml:space="preserve"> pro výrobní areál,</w:t>
      </w:r>
    </w:p>
    <w:p w:rsidR="002A712F" w:rsidRPr="00BC0C6C" w:rsidRDefault="002A712F" w:rsidP="008D435D">
      <w:pPr>
        <w:pStyle w:val="04text1"/>
        <w:numPr>
          <w:ilvl w:val="0"/>
          <w:numId w:val="18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426" w:hanging="426"/>
        <w:jc w:val="both"/>
        <w:rPr>
          <w:rFonts w:ascii="Times New Roman" w:hAnsi="Times New Roman"/>
          <w:color w:val="002060"/>
          <w:sz w:val="24"/>
          <w:szCs w:val="24"/>
        </w:rPr>
      </w:pPr>
      <w:r w:rsidRPr="00C5590E">
        <w:rPr>
          <w:rFonts w:ascii="Times New Roman" w:hAnsi="Times New Roman"/>
          <w:color w:val="auto"/>
          <w:sz w:val="24"/>
          <w:szCs w:val="24"/>
          <w:u w:val="single"/>
        </w:rPr>
        <w:t>plochy občanského vybavení</w:t>
      </w:r>
      <w:r w:rsidRPr="00C5590E">
        <w:rPr>
          <w:rFonts w:ascii="Times New Roman" w:hAnsi="Times New Roman"/>
          <w:color w:val="auto"/>
          <w:sz w:val="24"/>
          <w:szCs w:val="24"/>
        </w:rPr>
        <w:t xml:space="preserve"> pro areál občanské vybavenosti</w:t>
      </w:r>
      <w:r w:rsidR="00213776" w:rsidRPr="00C5590E">
        <w:rPr>
          <w:rFonts w:ascii="Times New Roman" w:hAnsi="Times New Roman"/>
          <w:color w:val="auto"/>
          <w:sz w:val="24"/>
          <w:szCs w:val="24"/>
        </w:rPr>
        <w:t xml:space="preserve">; další samostatně vymezené plochy se nepožadují, </w:t>
      </w:r>
      <w:r w:rsidR="004510E2" w:rsidRPr="00C5590E">
        <w:rPr>
          <w:rFonts w:ascii="Times New Roman" w:hAnsi="Times New Roman"/>
          <w:color w:val="auto"/>
          <w:sz w:val="24"/>
          <w:szCs w:val="24"/>
        </w:rPr>
        <w:t xml:space="preserve">požaduje se navrhnout, za jakých podmínek může být </w:t>
      </w:r>
      <w:r w:rsidR="00213776" w:rsidRPr="00C5590E">
        <w:rPr>
          <w:rFonts w:ascii="Times New Roman" w:hAnsi="Times New Roman"/>
          <w:color w:val="auto"/>
          <w:sz w:val="24"/>
          <w:szCs w:val="24"/>
        </w:rPr>
        <w:t xml:space="preserve">občanská </w:t>
      </w:r>
      <w:r w:rsidR="00213776" w:rsidRPr="008440E7">
        <w:rPr>
          <w:rFonts w:ascii="Times New Roman" w:hAnsi="Times New Roman"/>
          <w:color w:val="auto"/>
          <w:sz w:val="24"/>
          <w:szCs w:val="24"/>
        </w:rPr>
        <w:t>vybavenost</w:t>
      </w:r>
      <w:r w:rsidR="008440E7">
        <w:rPr>
          <w:rFonts w:ascii="Times New Roman" w:hAnsi="Times New Roman"/>
          <w:color w:val="auto"/>
          <w:sz w:val="24"/>
          <w:szCs w:val="24"/>
        </w:rPr>
        <w:t xml:space="preserve"> vč. služeb pro CHKO Brdy</w:t>
      </w:r>
      <w:r w:rsidR="00213776" w:rsidRPr="008440E7">
        <w:rPr>
          <w:rFonts w:ascii="Times New Roman" w:hAnsi="Times New Roman"/>
          <w:color w:val="auto"/>
          <w:sz w:val="24"/>
          <w:szCs w:val="24"/>
        </w:rPr>
        <w:t xml:space="preserve"> přípustná v obou plochách bydlení</w:t>
      </w:r>
      <w:r w:rsidR="008440E7">
        <w:rPr>
          <w:rFonts w:ascii="Times New Roman" w:hAnsi="Times New Roman"/>
          <w:color w:val="auto"/>
          <w:sz w:val="24"/>
          <w:szCs w:val="24"/>
        </w:rPr>
        <w:t>,</w:t>
      </w:r>
    </w:p>
    <w:p w:rsidR="00BC0C6C" w:rsidRPr="00BC0C6C" w:rsidRDefault="00BC0C6C" w:rsidP="008D435D">
      <w:pPr>
        <w:pStyle w:val="04text1"/>
        <w:numPr>
          <w:ilvl w:val="0"/>
          <w:numId w:val="18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426" w:hanging="426"/>
        <w:jc w:val="both"/>
        <w:rPr>
          <w:rFonts w:ascii="Times New Roman" w:hAnsi="Times New Roman"/>
          <w:color w:val="002060"/>
          <w:sz w:val="24"/>
          <w:szCs w:val="24"/>
        </w:rPr>
      </w:pPr>
      <w:r w:rsidRPr="00BD645E">
        <w:rPr>
          <w:rFonts w:ascii="Times New Roman" w:hAnsi="Times New Roman"/>
          <w:color w:val="auto"/>
          <w:sz w:val="24"/>
          <w:szCs w:val="24"/>
          <w:u w:val="single"/>
        </w:rPr>
        <w:t>p</w:t>
      </w:r>
      <w:r w:rsidRPr="00BC0C6C">
        <w:rPr>
          <w:rFonts w:ascii="Times New Roman" w:hAnsi="Times New Roman"/>
          <w:color w:val="auto"/>
          <w:sz w:val="24"/>
          <w:szCs w:val="24"/>
          <w:u w:val="single"/>
        </w:rPr>
        <w:t>lochy pro veřejná prostranství</w:t>
      </w:r>
      <w:r w:rsidRPr="00BC0C6C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–</w:t>
      </w:r>
      <w:r w:rsidRPr="00BC0C6C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budou vymezeny v souladu s platnou legislativou</w:t>
      </w:r>
      <w:r w:rsidR="008440E7">
        <w:rPr>
          <w:rFonts w:ascii="Times New Roman" w:hAnsi="Times New Roman"/>
          <w:color w:val="auto"/>
          <w:sz w:val="24"/>
          <w:szCs w:val="24"/>
        </w:rPr>
        <w:t>,</w:t>
      </w:r>
    </w:p>
    <w:p w:rsidR="00BC0C6C" w:rsidRPr="00BC0C6C" w:rsidRDefault="00BC0C6C" w:rsidP="008D435D">
      <w:pPr>
        <w:pStyle w:val="04text1"/>
        <w:numPr>
          <w:ilvl w:val="0"/>
          <w:numId w:val="18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426" w:hanging="426"/>
        <w:jc w:val="both"/>
        <w:rPr>
          <w:rFonts w:ascii="Times New Roman" w:hAnsi="Times New Roman"/>
          <w:color w:val="002060"/>
          <w:sz w:val="24"/>
          <w:szCs w:val="24"/>
        </w:rPr>
      </w:pPr>
      <w:r w:rsidRPr="00BC0C6C">
        <w:rPr>
          <w:rFonts w:ascii="Times New Roman" w:hAnsi="Times New Roman"/>
          <w:color w:val="auto"/>
          <w:sz w:val="24"/>
          <w:szCs w:val="24"/>
          <w:u w:val="single"/>
        </w:rPr>
        <w:t>plochy veřejné zeleně</w:t>
      </w:r>
      <w:r w:rsidRPr="00BC0C6C">
        <w:rPr>
          <w:rFonts w:ascii="Times New Roman" w:hAnsi="Times New Roman"/>
          <w:color w:val="auto"/>
          <w:sz w:val="24"/>
          <w:szCs w:val="24"/>
        </w:rPr>
        <w:t xml:space="preserve"> - bude prověřena potřeba</w:t>
      </w:r>
      <w:r>
        <w:rPr>
          <w:rFonts w:ascii="Times New Roman" w:hAnsi="Times New Roman"/>
          <w:color w:val="auto"/>
          <w:sz w:val="24"/>
          <w:szCs w:val="24"/>
        </w:rPr>
        <w:t xml:space="preserve"> samostatného</w:t>
      </w:r>
      <w:r w:rsidRPr="00BC0C6C">
        <w:rPr>
          <w:rFonts w:ascii="Times New Roman" w:hAnsi="Times New Roman"/>
          <w:color w:val="auto"/>
          <w:sz w:val="24"/>
          <w:szCs w:val="24"/>
        </w:rPr>
        <w:t xml:space="preserve"> vymezení </w:t>
      </w:r>
      <w:r>
        <w:rPr>
          <w:rFonts w:ascii="Times New Roman" w:hAnsi="Times New Roman"/>
          <w:color w:val="auto"/>
          <w:sz w:val="24"/>
          <w:szCs w:val="24"/>
        </w:rPr>
        <w:t>těchto ploch.</w:t>
      </w:r>
    </w:p>
    <w:p w:rsidR="002248EF" w:rsidRPr="00653613" w:rsidRDefault="002248EF" w:rsidP="002248EF">
      <w:pPr>
        <w:pStyle w:val="05text-odsazen"/>
        <w:tabs>
          <w:tab w:val="left" w:pos="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 xml:space="preserve">Územní plán definuje původní dochované a typické znaky urbanistické struktury a charakteru zástavby a navrhne v příslušných plochách tomu odpovídající podmínky prostorového uspořádání ploch (regulativy) zejména z hlediska zastavěnosti a výškové hladiny s cílem zamezit nadměrným přístavbám a dostavbám, u přestaveb s cílem dodržet uliční čáry apod. Budou stanoveny podmínky pro rozvoj malého a středního podnikání či služeb (zejména ve stávajícím stavebním fondu) v těchto plochách. </w:t>
      </w:r>
    </w:p>
    <w:p w:rsidR="002070B0" w:rsidRPr="00F6339F" w:rsidRDefault="002070B0" w:rsidP="002070B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szCs w:val="24"/>
        </w:rPr>
      </w:pPr>
    </w:p>
    <w:p w:rsidR="00621C5D" w:rsidRPr="00621C5D" w:rsidRDefault="00621C5D" w:rsidP="008D435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  <w:sz w:val="26"/>
          <w:szCs w:val="26"/>
        </w:rPr>
      </w:pPr>
    </w:p>
    <w:p w:rsidR="00621C5D" w:rsidRPr="00621C5D" w:rsidRDefault="00621C5D" w:rsidP="008D435D">
      <w:pPr>
        <w:pStyle w:val="Odstavecseseznamem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  <w:sz w:val="26"/>
          <w:szCs w:val="26"/>
        </w:rPr>
      </w:pPr>
    </w:p>
    <w:p w:rsidR="003872F7" w:rsidRPr="00484AC5" w:rsidRDefault="003872F7" w:rsidP="008D435D">
      <w:pPr>
        <w:pStyle w:val="Odstavecseseznamem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b/>
          <w:color w:val="595959" w:themeColor="text1" w:themeTint="A6"/>
        </w:rPr>
      </w:pPr>
      <w:r w:rsidRPr="008B2739">
        <w:rPr>
          <w:b/>
          <w:sz w:val="26"/>
          <w:szCs w:val="26"/>
        </w:rPr>
        <w:t>Koncepce veřejné infrastruktury,</w:t>
      </w:r>
      <w:r w:rsidRPr="00484AC5">
        <w:rPr>
          <w:b/>
        </w:rPr>
        <w:t xml:space="preserve"> </w:t>
      </w:r>
      <w:r w:rsidRPr="00484AC5">
        <w:rPr>
          <w:i/>
          <w:color w:val="595959" w:themeColor="text1" w:themeTint="A6"/>
        </w:rPr>
        <w:t>zejména na prověření uspořádání veřejné infra-struktury a možnosti jejích změn</w:t>
      </w:r>
      <w:r w:rsidRPr="00484AC5">
        <w:rPr>
          <w:b/>
          <w:color w:val="595959" w:themeColor="text1" w:themeTint="A6"/>
        </w:rPr>
        <w:t xml:space="preserve">, </w:t>
      </w:r>
    </w:p>
    <w:p w:rsidR="001C03C9" w:rsidRDefault="001C03C9" w:rsidP="001C03C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b/>
          <w:color w:val="595959" w:themeColor="text1" w:themeTint="A6"/>
        </w:rPr>
      </w:pPr>
    </w:p>
    <w:p w:rsidR="001525AD" w:rsidRPr="00EE047E" w:rsidRDefault="001525AD" w:rsidP="001525AD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i/>
          <w:color w:val="FF0000"/>
          <w:sz w:val="24"/>
          <w:szCs w:val="24"/>
        </w:rPr>
      </w:pPr>
      <w:r w:rsidRPr="00BE18E7">
        <w:rPr>
          <w:rFonts w:ascii="Times New Roman" w:eastAsia="Lucida Grande" w:hAnsi="Times New Roman"/>
          <w:b/>
          <w:sz w:val="24"/>
          <w:szCs w:val="24"/>
        </w:rPr>
        <w:t>a) Požadavky na veřejnou dopravní infrastrukturu</w:t>
      </w:r>
      <w:r>
        <w:rPr>
          <w:rFonts w:ascii="Times New Roman" w:eastAsia="Lucida Grande" w:hAnsi="Times New Roman"/>
          <w:sz w:val="24"/>
          <w:szCs w:val="24"/>
        </w:rPr>
        <w:tab/>
      </w:r>
      <w:r>
        <w:rPr>
          <w:rFonts w:ascii="Times New Roman" w:eastAsia="Lucida Grande" w:hAnsi="Times New Roman"/>
          <w:i/>
          <w:color w:val="FF0000"/>
          <w:sz w:val="24"/>
          <w:szCs w:val="24"/>
        </w:rPr>
        <w:tab/>
      </w:r>
      <w:r>
        <w:rPr>
          <w:rFonts w:ascii="Times New Roman" w:eastAsia="Lucida Grande" w:hAnsi="Times New Roman"/>
          <w:i/>
          <w:color w:val="FF0000"/>
          <w:sz w:val="24"/>
          <w:szCs w:val="24"/>
        </w:rPr>
        <w:tab/>
      </w:r>
    </w:p>
    <w:p w:rsidR="001525AD" w:rsidRPr="00FC07AE" w:rsidRDefault="001525AD" w:rsidP="001C03C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b/>
          <w:color w:val="595959" w:themeColor="text1" w:themeTint="A6"/>
        </w:rPr>
      </w:pPr>
    </w:p>
    <w:p w:rsidR="001525AD" w:rsidRPr="00646130" w:rsidRDefault="001525AD" w:rsidP="001525AD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i/>
          <w:sz w:val="24"/>
          <w:szCs w:val="24"/>
        </w:rPr>
      </w:pPr>
      <w:r w:rsidRPr="00646130">
        <w:rPr>
          <w:rFonts w:ascii="Times New Roman" w:eastAsia="Lucida Grande" w:hAnsi="Times New Roman"/>
          <w:sz w:val="24"/>
          <w:szCs w:val="24"/>
        </w:rPr>
        <w:t xml:space="preserve">Z </w:t>
      </w:r>
      <w:r w:rsidRPr="00646130">
        <w:rPr>
          <w:rFonts w:ascii="Times New Roman" w:eastAsia="Lucida Grande" w:hAnsi="Times New Roman"/>
          <w:sz w:val="24"/>
          <w:szCs w:val="24"/>
          <w:u w:val="single"/>
        </w:rPr>
        <w:t>PÚR</w:t>
      </w:r>
      <w:r w:rsidRPr="00646130">
        <w:rPr>
          <w:rFonts w:ascii="Times New Roman" w:eastAsia="Lucida Grande" w:hAnsi="Times New Roman"/>
          <w:sz w:val="24"/>
          <w:szCs w:val="24"/>
        </w:rPr>
        <w:t xml:space="preserve"> vyplývá pro řešené území respektovat pouze následující obecné požadavky:</w:t>
      </w:r>
      <w:r w:rsidRPr="003E7513">
        <w:rPr>
          <w:rFonts w:ascii="Times New Roman" w:eastAsia="Lucida Grande" w:hAnsi="Times New Roman"/>
          <w:i/>
          <w:sz w:val="24"/>
          <w:szCs w:val="24"/>
        </w:rPr>
        <w:t xml:space="preserve"> </w:t>
      </w:r>
    </w:p>
    <w:p w:rsidR="001525AD" w:rsidRPr="00653613" w:rsidRDefault="001525AD" w:rsidP="00542066">
      <w:pPr>
        <w:pStyle w:val="05text-odsazen"/>
        <w:tabs>
          <w:tab w:val="left" w:pos="85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>(27)</w:t>
      </w:r>
      <w:r w:rsidRPr="00653613">
        <w:rPr>
          <w:rFonts w:ascii="Times New Roman" w:eastAsia="Lucida Grande" w:hAnsi="Times New Roman"/>
          <w:sz w:val="24"/>
          <w:szCs w:val="24"/>
        </w:rPr>
        <w:tab/>
        <w:t xml:space="preserve">návrhem územního plánu budou vytvořeny podmínky pro umístění veřejné infrastruktury. </w:t>
      </w:r>
    </w:p>
    <w:p w:rsidR="001525AD" w:rsidRPr="00653613" w:rsidRDefault="001525AD" w:rsidP="00542066">
      <w:pPr>
        <w:pStyle w:val="05text-odsazen"/>
        <w:tabs>
          <w:tab w:val="left" w:pos="85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>(29)</w:t>
      </w:r>
      <w:r w:rsidRPr="00653613">
        <w:rPr>
          <w:rFonts w:ascii="Times New Roman" w:eastAsia="Lucida Grande" w:hAnsi="Times New Roman"/>
          <w:sz w:val="24"/>
          <w:szCs w:val="24"/>
        </w:rPr>
        <w:tab/>
        <w:t xml:space="preserve">územní plán vytvoří územní podmínky pro vybudování a užívání vhodné sítě̌ </w:t>
      </w:r>
      <w:r>
        <w:rPr>
          <w:rFonts w:ascii="Times New Roman" w:eastAsia="Lucida Grande" w:hAnsi="Times New Roman"/>
          <w:sz w:val="24"/>
          <w:szCs w:val="24"/>
        </w:rPr>
        <w:t>pěších</w:t>
      </w:r>
      <w:r w:rsidRPr="00653613">
        <w:rPr>
          <w:rFonts w:ascii="Times New Roman" w:eastAsia="Lucida Grande" w:hAnsi="Times New Roman"/>
          <w:sz w:val="24"/>
          <w:szCs w:val="24"/>
        </w:rPr>
        <w:t xml:space="preserve"> a cyklistických cest, </w:t>
      </w:r>
      <w:r>
        <w:rPr>
          <w:rFonts w:ascii="Times New Roman" w:eastAsia="Lucida Grande" w:hAnsi="Times New Roman"/>
          <w:sz w:val="24"/>
          <w:szCs w:val="24"/>
        </w:rPr>
        <w:t>včetně</w:t>
      </w:r>
      <w:r w:rsidRPr="00653613">
        <w:rPr>
          <w:rFonts w:ascii="Times New Roman" w:eastAsia="Lucida Grande" w:hAnsi="Times New Roman"/>
          <w:sz w:val="24"/>
          <w:szCs w:val="24"/>
        </w:rPr>
        <w:t xml:space="preserve"> doprovodné </w:t>
      </w:r>
      <w:r>
        <w:rPr>
          <w:rFonts w:ascii="Times New Roman" w:eastAsia="Lucida Grande" w:hAnsi="Times New Roman"/>
          <w:sz w:val="24"/>
          <w:szCs w:val="24"/>
        </w:rPr>
        <w:t>zeleně</w:t>
      </w:r>
      <w:r w:rsidRPr="00653613">
        <w:rPr>
          <w:rFonts w:ascii="Times New Roman" w:eastAsia="Lucida Grande" w:hAnsi="Times New Roman"/>
          <w:sz w:val="24"/>
          <w:szCs w:val="24"/>
        </w:rPr>
        <w:t xml:space="preserve"> v místech, kde je to vhodné;</w:t>
      </w:r>
    </w:p>
    <w:p w:rsidR="001525AD" w:rsidRPr="00653613" w:rsidRDefault="001525AD" w:rsidP="001525AD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04"/>
          <w:tab w:val="left" w:pos="7788"/>
          <w:tab w:val="left" w:pos="8496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  <w:u w:val="single"/>
        </w:rPr>
        <w:t>Další požadavky:</w:t>
      </w: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</w:r>
    </w:p>
    <w:p w:rsidR="001525AD" w:rsidRPr="00653613" w:rsidRDefault="001525AD" w:rsidP="008D435D">
      <w:pPr>
        <w:pStyle w:val="05text-odsazen"/>
        <w:numPr>
          <w:ilvl w:val="0"/>
          <w:numId w:val="29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>návrhem územního plánu neměn</w:t>
      </w:r>
      <w:r w:rsidR="004510E2">
        <w:rPr>
          <w:rFonts w:ascii="Times New Roman" w:eastAsia="Lucida Grande" w:hAnsi="Times New Roman"/>
          <w:sz w:val="24"/>
          <w:szCs w:val="24"/>
        </w:rPr>
        <w:t>it stávající koncepci</w:t>
      </w:r>
      <w:r w:rsidRPr="00653613">
        <w:rPr>
          <w:rFonts w:ascii="Times New Roman" w:eastAsia="Lucida Grande" w:hAnsi="Times New Roman"/>
          <w:sz w:val="24"/>
          <w:szCs w:val="24"/>
        </w:rPr>
        <w:t xml:space="preserve"> dopravy (silniční dopravní infra</w:t>
      </w:r>
      <w:r w:rsidR="004510E2">
        <w:rPr>
          <w:rFonts w:ascii="Times New Roman" w:eastAsia="Lucida Grande" w:hAnsi="Times New Roman"/>
          <w:sz w:val="24"/>
          <w:szCs w:val="24"/>
        </w:rPr>
        <w:t>-</w:t>
      </w:r>
      <w:r w:rsidRPr="00653613">
        <w:rPr>
          <w:rFonts w:ascii="Times New Roman" w:eastAsia="Lucida Grande" w:hAnsi="Times New Roman"/>
          <w:sz w:val="24"/>
          <w:szCs w:val="24"/>
        </w:rPr>
        <w:t xml:space="preserve">struktura je stabilizovaná); </w:t>
      </w:r>
    </w:p>
    <w:p w:rsidR="007E27EF" w:rsidRPr="00C5590E" w:rsidRDefault="007E27EF" w:rsidP="008D435D">
      <w:pPr>
        <w:pStyle w:val="05text-odsazen"/>
        <w:numPr>
          <w:ilvl w:val="0"/>
          <w:numId w:val="19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zajistit ochranu stávající cestní sítě, popř. obnovované, nově navrhované místní a účelové komunikace v nezastavěném území z hlediska přístupnosti zemědělských a lesních pozemků případně i stezky a pěšiny,</w:t>
      </w:r>
    </w:p>
    <w:p w:rsidR="007E27EF" w:rsidRPr="00C5590E" w:rsidRDefault="007E27EF" w:rsidP="008D435D">
      <w:pPr>
        <w:pStyle w:val="05text-odsazen"/>
        <w:numPr>
          <w:ilvl w:val="0"/>
          <w:numId w:val="19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respektovat stávající významné účelové komunikace, pěší trasy, cyklotrasy,</w:t>
      </w:r>
    </w:p>
    <w:p w:rsidR="007E27EF" w:rsidRPr="00C5590E" w:rsidRDefault="007E27EF" w:rsidP="008D435D">
      <w:pPr>
        <w:pStyle w:val="05text-odsazen"/>
        <w:numPr>
          <w:ilvl w:val="0"/>
          <w:numId w:val="19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prověřit úpravu trasování turistické “modré”, posoudit možnost upravit Trojmezí jako odpočinkové. Návrh bude koordinován s novým územním plánem Podluhy,</w:t>
      </w:r>
    </w:p>
    <w:p w:rsidR="007E27EF" w:rsidRPr="00C5590E" w:rsidRDefault="007E27EF" w:rsidP="008D435D">
      <w:pPr>
        <w:pStyle w:val="05text-odsazen"/>
        <w:numPr>
          <w:ilvl w:val="0"/>
          <w:numId w:val="19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respektovat stávající obsluhu území prostředky autobusové hromadné dopravy, </w:t>
      </w:r>
    </w:p>
    <w:p w:rsidR="007E27EF" w:rsidRPr="00C5590E" w:rsidRDefault="007E27EF" w:rsidP="008D435D">
      <w:pPr>
        <w:pStyle w:val="05text-odsazen"/>
        <w:numPr>
          <w:ilvl w:val="0"/>
          <w:numId w:val="19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v koordinačním výkresu uvést čísla silnic a vyznačit jejich ochranná pásma, která limitují využití ploch.</w:t>
      </w:r>
    </w:p>
    <w:p w:rsidR="007E27EF" w:rsidRDefault="007E27EF" w:rsidP="007E27EF">
      <w:pPr>
        <w:pStyle w:val="05text-odsazen"/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eastAsia="Lucida Grande" w:hAnsi="Times New Roman"/>
          <w:sz w:val="24"/>
          <w:szCs w:val="24"/>
        </w:rPr>
      </w:pPr>
    </w:p>
    <w:p w:rsidR="007E27EF" w:rsidRPr="00646130" w:rsidRDefault="007E27EF" w:rsidP="007E27EF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04"/>
          <w:tab w:val="left" w:pos="7788"/>
          <w:tab w:val="left" w:pos="8496"/>
        </w:tabs>
        <w:rPr>
          <w:rFonts w:ascii="Times New Roman" w:hAnsi="Times New Roman"/>
          <w:sz w:val="24"/>
          <w:szCs w:val="24"/>
        </w:rPr>
      </w:pPr>
      <w:r w:rsidRPr="00BE18E7">
        <w:rPr>
          <w:rFonts w:ascii="Times New Roman" w:eastAsia="Lucida Grande" w:hAnsi="Times New Roman"/>
          <w:b/>
          <w:sz w:val="24"/>
          <w:szCs w:val="24"/>
        </w:rPr>
        <w:t>b) Požadavky na veřejnou technickou infrastrukturu</w:t>
      </w:r>
      <w:r>
        <w:rPr>
          <w:rFonts w:ascii="Times New Roman" w:eastAsia="Lucida Grande" w:hAnsi="Times New Roman"/>
          <w:sz w:val="24"/>
          <w:szCs w:val="24"/>
        </w:rPr>
        <w:tab/>
      </w:r>
      <w:r>
        <w:rPr>
          <w:rFonts w:ascii="Times New Roman" w:eastAsia="Lucida Grande" w:hAnsi="Times New Roman"/>
          <w:sz w:val="24"/>
          <w:szCs w:val="24"/>
        </w:rPr>
        <w:tab/>
      </w:r>
    </w:p>
    <w:p w:rsidR="007E27EF" w:rsidRPr="00653613" w:rsidRDefault="007E27EF" w:rsidP="007E27EF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04"/>
          <w:tab w:val="left" w:pos="7788"/>
          <w:tab w:val="left" w:pos="8496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  <w:u w:val="single"/>
        </w:rPr>
        <w:lastRenderedPageBreak/>
        <w:t>Další požadavky:</w:t>
      </w: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</w:r>
      <w:r w:rsidRPr="00653613">
        <w:rPr>
          <w:rFonts w:ascii="Times New Roman" w:eastAsia="Lucida Grande" w:hAnsi="Times New Roman"/>
          <w:sz w:val="24"/>
          <w:szCs w:val="24"/>
        </w:rPr>
        <w:tab/>
      </w:r>
    </w:p>
    <w:p w:rsidR="00F20089" w:rsidRPr="00C5590E" w:rsidRDefault="00F20089" w:rsidP="008D435D">
      <w:pPr>
        <w:pStyle w:val="05text-odsazen"/>
        <w:numPr>
          <w:ilvl w:val="0"/>
          <w:numId w:val="20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respektovat a zachovávat stávající technickou infrastrukturu včetně nadřazených sítí (ochranné pásmo el. vedení 22 kV + trafostanice, OP vodovodu a dalších vodárenských zařízení, ČOV Felbabka),</w:t>
      </w:r>
    </w:p>
    <w:p w:rsidR="00F20089" w:rsidRPr="00C5590E" w:rsidRDefault="00F20089" w:rsidP="008D435D">
      <w:pPr>
        <w:pStyle w:val="05text-odsazen"/>
        <w:numPr>
          <w:ilvl w:val="0"/>
          <w:numId w:val="20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prověřit oblasti možného posílení vodního zdroje pro veřejný vodovod i s ohledem vůči zájmům ochrany přírody a krajiny,</w:t>
      </w:r>
    </w:p>
    <w:p w:rsidR="00F20089" w:rsidRPr="00C5590E" w:rsidRDefault="00F20089" w:rsidP="008D435D">
      <w:pPr>
        <w:pStyle w:val="05text-odsazen"/>
        <w:numPr>
          <w:ilvl w:val="0"/>
          <w:numId w:val="20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v případě rozvoje zástavby a jeho stře</w:t>
      </w:r>
      <w:r w:rsidR="00F161EB" w:rsidRPr="00C5590E">
        <w:rPr>
          <w:rFonts w:ascii="Times New Roman" w:eastAsia="Lucida Grande" w:hAnsi="Times New Roman"/>
          <w:color w:val="auto"/>
          <w:sz w:val="24"/>
          <w:szCs w:val="24"/>
        </w:rPr>
        <w:t>tu s nadzemním vedením VN 22 kV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 navrhnout přeložení dílčího úseku vedení VN 22 kV v nadzemní trase do trasy podzemní, </w:t>
      </w:r>
    </w:p>
    <w:p w:rsidR="00F20089" w:rsidRPr="00C5590E" w:rsidRDefault="00F20089" w:rsidP="008D435D">
      <w:pPr>
        <w:pStyle w:val="05text-odsazen"/>
        <w:numPr>
          <w:ilvl w:val="0"/>
          <w:numId w:val="20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dešťové vody řešit v maximální míře na území zasakováním nebo shromažďováním v retenčních nádržích (zpomalení odtoku, postupné zasakování, využití pro zálivku),</w:t>
      </w:r>
    </w:p>
    <w:p w:rsidR="00F20089" w:rsidRPr="00C5590E" w:rsidRDefault="00F20089" w:rsidP="008D435D">
      <w:pPr>
        <w:pStyle w:val="05text-odsazen"/>
        <w:numPr>
          <w:ilvl w:val="0"/>
          <w:numId w:val="20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respektovat stávající systém nakládání s odpady, tj. svoz na určenou lokalitu mimo řešené území,</w:t>
      </w:r>
    </w:p>
    <w:p w:rsidR="00F161EB" w:rsidRPr="00C5590E" w:rsidRDefault="00F161EB" w:rsidP="008D435D">
      <w:pPr>
        <w:pStyle w:val="05text-odsazen"/>
        <w:numPr>
          <w:ilvl w:val="0"/>
          <w:numId w:val="20"/>
        </w:numPr>
        <w:tabs>
          <w:tab w:val="left" w:pos="709"/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v souladu s požadavky stavebního zákona nepředurčovat detailní umístění nové technické infrastruktury tam, kde to není nezbytné a ponechat možnost upřesnění a následné výstavby až v rámci přípravy jednotlivých projektů pro správní řízení.</w:t>
      </w:r>
    </w:p>
    <w:p w:rsidR="00D9692E" w:rsidRPr="00C5590E" w:rsidRDefault="00F20089" w:rsidP="008D435D">
      <w:pPr>
        <w:pStyle w:val="05text-odsazen"/>
        <w:numPr>
          <w:ilvl w:val="0"/>
          <w:numId w:val="20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prověřit </w:t>
      </w:r>
      <w:r w:rsidR="00B5474E"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možnost 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>nové</w:t>
      </w:r>
      <w:r w:rsidR="00B5474E" w:rsidRPr="00C5590E">
        <w:rPr>
          <w:rFonts w:ascii="Times New Roman" w:eastAsia="Lucida Grande" w:hAnsi="Times New Roman"/>
          <w:color w:val="auto"/>
          <w:sz w:val="24"/>
          <w:szCs w:val="24"/>
        </w:rPr>
        <w:t>ho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 využití plochy průtočné umělé vodní nádrže s cílem podpořit její </w:t>
      </w:r>
      <w:r w:rsidR="00F161EB"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částečně 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>přírodní charakter.</w:t>
      </w:r>
    </w:p>
    <w:p w:rsidR="007E27EF" w:rsidRPr="00C5590E" w:rsidRDefault="007E27EF" w:rsidP="007E27EF">
      <w:pPr>
        <w:pStyle w:val="05text-odsazen"/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eastAsia="Lucida Grande" w:hAnsi="Times New Roman"/>
          <w:color w:val="auto"/>
          <w:sz w:val="24"/>
          <w:szCs w:val="24"/>
        </w:rPr>
      </w:pPr>
    </w:p>
    <w:p w:rsidR="007E27EF" w:rsidRPr="00C5590E" w:rsidRDefault="007E27EF" w:rsidP="007E27EF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04"/>
          <w:tab w:val="left" w:pos="7788"/>
          <w:tab w:val="left" w:pos="8496"/>
        </w:tabs>
        <w:rPr>
          <w:rFonts w:ascii="Times New Roman" w:eastAsia="Lucida Grande" w:hAnsi="Times New Roman"/>
          <w:b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b/>
          <w:color w:val="auto"/>
          <w:sz w:val="24"/>
          <w:szCs w:val="24"/>
        </w:rPr>
        <w:t>c) Požadavky na veřejné občanské vybavení</w:t>
      </w:r>
      <w:r w:rsidRPr="00C5590E">
        <w:rPr>
          <w:rFonts w:ascii="Times New Roman" w:eastAsia="Lucida Grande" w:hAnsi="Times New Roman"/>
          <w:b/>
          <w:color w:val="auto"/>
          <w:sz w:val="24"/>
          <w:szCs w:val="24"/>
        </w:rPr>
        <w:tab/>
      </w:r>
    </w:p>
    <w:p w:rsidR="007E27EF" w:rsidRPr="00C5590E" w:rsidRDefault="007E27EF" w:rsidP="007E27EF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04"/>
          <w:tab w:val="left" w:pos="7788"/>
          <w:tab w:val="left" w:pos="8496"/>
        </w:tabs>
        <w:spacing w:before="120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  <w:u w:val="single"/>
        </w:rPr>
        <w:t>Další požadavky: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ab/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ab/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ab/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ab/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ab/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ab/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ab/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ab/>
      </w:r>
    </w:p>
    <w:p w:rsidR="007E27EF" w:rsidRPr="00C5590E" w:rsidRDefault="007E27EF" w:rsidP="008D435D">
      <w:pPr>
        <w:pStyle w:val="05text-odsazen"/>
        <w:numPr>
          <w:ilvl w:val="0"/>
          <w:numId w:val="22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hAnsi="Times New Roman"/>
          <w:color w:val="auto"/>
          <w:sz w:val="24"/>
          <w:szCs w:val="24"/>
        </w:rPr>
        <w:t>nové zastavitelné plochy občanské vybavenosti se nep</w:t>
      </w:r>
      <w:r w:rsidR="00960D39" w:rsidRPr="00C5590E">
        <w:rPr>
          <w:rFonts w:ascii="Times New Roman" w:hAnsi="Times New Roman"/>
          <w:color w:val="auto"/>
          <w:sz w:val="24"/>
          <w:szCs w:val="24"/>
        </w:rPr>
        <w:t>ožadu</w:t>
      </w:r>
      <w:r w:rsidRPr="00C5590E">
        <w:rPr>
          <w:rFonts w:ascii="Times New Roman" w:hAnsi="Times New Roman"/>
          <w:color w:val="auto"/>
          <w:sz w:val="24"/>
          <w:szCs w:val="24"/>
        </w:rPr>
        <w:t>jí,</w:t>
      </w:r>
    </w:p>
    <w:p w:rsidR="007E27EF" w:rsidRPr="00C5590E" w:rsidRDefault="007E27EF" w:rsidP="008D435D">
      <w:pPr>
        <w:pStyle w:val="05text-odsazen"/>
        <w:numPr>
          <w:ilvl w:val="0"/>
          <w:numId w:val="22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u jednotlivých ploch s rozdílným způsobem využití v zastavěném území bude prověřena možnost stanovit podmínky využití tak, aby v nich bylo možné realizovat objekty občanského vybavení související zejména s turistikou, pohostinstvím, vzděláváním, zábavou apod.</w:t>
      </w:r>
    </w:p>
    <w:p w:rsidR="007E27EF" w:rsidRPr="00C5590E" w:rsidRDefault="007E27EF" w:rsidP="007E27EF">
      <w:pPr>
        <w:pStyle w:val="05text-odsazen"/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7E27EF" w:rsidRPr="00C5590E" w:rsidRDefault="007E27EF" w:rsidP="007E27EF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04"/>
          <w:tab w:val="left" w:pos="7788"/>
          <w:tab w:val="left" w:pos="8496"/>
        </w:tabs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b/>
          <w:color w:val="auto"/>
          <w:sz w:val="24"/>
          <w:szCs w:val="24"/>
        </w:rPr>
        <w:t>d) Požadavky na veřejná prostranství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ab/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ab/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ab/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ab/>
      </w:r>
    </w:p>
    <w:p w:rsidR="007E27EF" w:rsidRPr="00C5590E" w:rsidRDefault="007E27EF" w:rsidP="007E27EF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spacing w:before="120"/>
        <w:rPr>
          <w:rFonts w:ascii="Times New Roman" w:eastAsia="Lucida Grande" w:hAnsi="Times New Roman"/>
          <w:i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  <w:u w:val="single"/>
        </w:rPr>
        <w:t>Další požadavky:</w:t>
      </w:r>
      <w:r w:rsidRPr="00C5590E">
        <w:rPr>
          <w:rFonts w:ascii="Times New Roman" w:eastAsia="Lucida Grande" w:hAnsi="Times New Roman"/>
          <w:i/>
          <w:color w:val="auto"/>
          <w:sz w:val="24"/>
          <w:szCs w:val="24"/>
        </w:rPr>
        <w:t xml:space="preserve"> </w:t>
      </w:r>
    </w:p>
    <w:p w:rsidR="00B5474E" w:rsidRPr="00C5590E" w:rsidRDefault="00B5474E" w:rsidP="008D435D">
      <w:pPr>
        <w:pStyle w:val="05text-odsazen"/>
        <w:numPr>
          <w:ilvl w:val="0"/>
          <w:numId w:val="21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průjezdní úsek silnice III/1149 s oboustrannou uliční zástavbou vymezit jako </w:t>
      </w:r>
      <w:r w:rsidR="00C75D04" w:rsidRPr="00C5590E">
        <w:rPr>
          <w:rFonts w:ascii="Times New Roman" w:eastAsia="Lucida Grande" w:hAnsi="Times New Roman"/>
          <w:color w:val="auto"/>
          <w:sz w:val="24"/>
          <w:szCs w:val="24"/>
        </w:rPr>
        <w:t>plochu veřejného prostranství -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 návsi a její využití podmínit zpracováním komplexní dokumentace (</w:t>
      </w:r>
      <w:r w:rsidR="00C75D04" w:rsidRPr="00C5590E">
        <w:rPr>
          <w:rFonts w:ascii="Times New Roman" w:eastAsia="Lucida Grande" w:hAnsi="Times New Roman"/>
          <w:color w:val="auto"/>
          <w:sz w:val="24"/>
          <w:szCs w:val="24"/>
        </w:rPr>
        <w:t>oddělení pěší a průjezdní dopravy, zklidnění průjezdní dopravy, úprava povrchů, doplnění zeleně, adekvátní veřejné osvětlení, přeložky kabelů NN do podzemní trasy apod.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), </w:t>
      </w:r>
    </w:p>
    <w:p w:rsidR="00C75D04" w:rsidRPr="007E27EF" w:rsidRDefault="00C75D04" w:rsidP="008D435D">
      <w:pPr>
        <w:pStyle w:val="05text-odsazen"/>
        <w:numPr>
          <w:ilvl w:val="0"/>
          <w:numId w:val="21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002060"/>
          <w:sz w:val="24"/>
          <w:szCs w:val="24"/>
        </w:rPr>
      </w:pPr>
      <w:r w:rsidRPr="00C5590E">
        <w:rPr>
          <w:rFonts w:ascii="Times New Roman" w:hAnsi="Times New Roman"/>
          <w:color w:val="auto"/>
          <w:sz w:val="24"/>
          <w:szCs w:val="24"/>
        </w:rPr>
        <w:t xml:space="preserve">jako přípustné využití musí být definovány podmínky pro umístění staveb a zařízení </w:t>
      </w:r>
      <w:r w:rsidRPr="00C75D04">
        <w:rPr>
          <w:rFonts w:ascii="Times New Roman" w:hAnsi="Times New Roman"/>
          <w:color w:val="auto"/>
          <w:sz w:val="24"/>
          <w:szCs w:val="24"/>
        </w:rPr>
        <w:t>občanské vybavenosti, v souvislosti s tím bude posouzena potřeba stanovení koeficientu KZ,</w:t>
      </w:r>
    </w:p>
    <w:p w:rsidR="002070B0" w:rsidRPr="00F6339F" w:rsidRDefault="002070B0" w:rsidP="002070B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4"/>
        </w:rPr>
      </w:pPr>
    </w:p>
    <w:p w:rsidR="00880B6A" w:rsidRPr="00880B6A" w:rsidRDefault="00880B6A" w:rsidP="008D435D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</w:rPr>
      </w:pPr>
    </w:p>
    <w:p w:rsidR="00880B6A" w:rsidRPr="00880B6A" w:rsidRDefault="00880B6A" w:rsidP="008D435D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</w:rPr>
      </w:pPr>
    </w:p>
    <w:p w:rsidR="00880B6A" w:rsidRPr="00880B6A" w:rsidRDefault="00880B6A" w:rsidP="008D435D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</w:rPr>
      </w:pPr>
    </w:p>
    <w:p w:rsidR="00A00B5B" w:rsidRPr="003872F7" w:rsidRDefault="003872F7" w:rsidP="008D435D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b/>
          <w:color w:val="595959" w:themeColor="text1" w:themeTint="A6"/>
        </w:rPr>
      </w:pPr>
      <w:r w:rsidRPr="008B2739">
        <w:rPr>
          <w:b/>
          <w:sz w:val="26"/>
          <w:szCs w:val="26"/>
        </w:rPr>
        <w:t>Koncepce uspořádání krajiny,</w:t>
      </w:r>
      <w:r w:rsidRPr="002070B0">
        <w:rPr>
          <w:b/>
        </w:rPr>
        <w:t xml:space="preserve"> </w:t>
      </w:r>
      <w:r w:rsidRPr="003A54D7">
        <w:rPr>
          <w:i/>
          <w:color w:val="595959" w:themeColor="text1" w:themeTint="A6"/>
        </w:rPr>
        <w:t xml:space="preserve">zejména na prověření plošného a prostorového uspořádání nezastavěného území a na prověření možných změn, včetně prověření, ve kterých plochách je vhodné vyloučit umísťování staveb, zařízení a jiných opatření pro účely uvedené v </w:t>
      </w:r>
      <w:hyperlink r:id="rId10" w:history="1">
        <w:r w:rsidRPr="003A54D7">
          <w:rPr>
            <w:rStyle w:val="Hypertextovodkaz"/>
            <w:i/>
            <w:color w:val="595959" w:themeColor="text1" w:themeTint="A6"/>
            <w:u w:val="none"/>
          </w:rPr>
          <w:t>§ 18 odst. 5 stavebního zákona</w:t>
        </w:r>
      </w:hyperlink>
      <w:r w:rsidRPr="003A54D7">
        <w:rPr>
          <w:b/>
          <w:i/>
          <w:color w:val="595959" w:themeColor="text1" w:themeTint="A6"/>
        </w:rPr>
        <w:t>,</w:t>
      </w:r>
      <w:r w:rsidRPr="003A54D7">
        <w:rPr>
          <w:b/>
          <w:color w:val="595959" w:themeColor="text1" w:themeTint="A6"/>
        </w:rPr>
        <w:t xml:space="preserve"> </w:t>
      </w:r>
      <w:r w:rsidR="00A00B5B" w:rsidRPr="003872F7">
        <w:rPr>
          <w:b/>
          <w:color w:val="595959" w:themeColor="text1" w:themeTint="A6"/>
          <w:sz w:val="26"/>
          <w:szCs w:val="26"/>
        </w:rPr>
        <w:t xml:space="preserve"> </w:t>
      </w:r>
    </w:p>
    <w:p w:rsidR="001C03C9" w:rsidRPr="003A54D7" w:rsidRDefault="001C03C9" w:rsidP="001C03C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b/>
          <w:color w:val="595959" w:themeColor="text1" w:themeTint="A6"/>
        </w:rPr>
      </w:pPr>
    </w:p>
    <w:p w:rsidR="00C47F4B" w:rsidRPr="00C5590E" w:rsidRDefault="00C47F4B" w:rsidP="007E27EF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Z </w:t>
      </w:r>
      <w:r w:rsidRPr="00C5590E">
        <w:rPr>
          <w:rFonts w:ascii="Times New Roman" w:eastAsia="Lucida Grande" w:hAnsi="Times New Roman"/>
          <w:color w:val="auto"/>
          <w:sz w:val="24"/>
          <w:szCs w:val="24"/>
          <w:u w:val="single"/>
        </w:rPr>
        <w:t>PÚR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 jsou pro koncepci</w:t>
      </w:r>
      <w:r w:rsidR="0063686E"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 uspořádání krajiny v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 řešené</w:t>
      </w:r>
      <w:r w:rsidR="0063686E" w:rsidRPr="00C5590E">
        <w:rPr>
          <w:rFonts w:ascii="Times New Roman" w:eastAsia="Lucida Grande" w:hAnsi="Times New Roman"/>
          <w:color w:val="auto"/>
          <w:sz w:val="24"/>
          <w:szCs w:val="24"/>
        </w:rPr>
        <w:t>m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 území významné </w:t>
      </w:r>
      <w:r w:rsidRPr="00C5590E">
        <w:rPr>
          <w:rFonts w:ascii="Times New Roman" w:hAnsi="Times New Roman"/>
          <w:color w:val="auto"/>
          <w:sz w:val="24"/>
          <w:szCs w:val="24"/>
        </w:rPr>
        <w:t>zejména tyto republikové priority:</w:t>
      </w:r>
    </w:p>
    <w:p w:rsidR="00D370D0" w:rsidRPr="00C5590E" w:rsidRDefault="00D370D0" w:rsidP="00C47F4B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(14)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ab/>
        <w:t>územní plán zajistí územní ochranu přírodních hodnot území, ochranu stávajících a doplnění chybějících krajinných prvků a hodnot krajiny, která je dlouhodobě intenzivně zemědělsky i lesnicky využívaná.</w:t>
      </w:r>
    </w:p>
    <w:p w:rsidR="00D370D0" w:rsidRPr="00C5590E" w:rsidRDefault="00D370D0" w:rsidP="00C47F4B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(22)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ab/>
        <w:t>návrh územního plánu vytvoří podmínky pro posílení funkce rekreace a cestovního ruchu.</w:t>
      </w:r>
    </w:p>
    <w:p w:rsidR="00D370D0" w:rsidRPr="00C5590E" w:rsidRDefault="00D370D0" w:rsidP="00D370D0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hAnsi="Times New Roman"/>
          <w:color w:val="auto"/>
          <w:sz w:val="24"/>
          <w:szCs w:val="24"/>
        </w:rPr>
        <w:t>(23)</w:t>
      </w:r>
      <w:r w:rsidRPr="00C5590E">
        <w:rPr>
          <w:rFonts w:ascii="Times New Roman" w:hAnsi="Times New Roman"/>
          <w:color w:val="auto"/>
          <w:sz w:val="24"/>
          <w:szCs w:val="24"/>
        </w:rPr>
        <w:tab/>
        <w:t>návrhem bude zachována prostupnost krajiny a minimalizována fragmentace krajiny.</w:t>
      </w:r>
    </w:p>
    <w:p w:rsidR="00D370D0" w:rsidRPr="00C5590E" w:rsidRDefault="00D370D0" w:rsidP="00D370D0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lastRenderedPageBreak/>
        <w:t xml:space="preserve">(25) 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ab/>
        <w:t>návrhem územního plánu bude umožněno vytvářet podmínky pro preventivní ochranu území a obyvatelstva před potenciálními riziky a přírodními katastrofami v území (záplavy, eroze atd.); vytvářet podmínky pro zvýšení přirozené retence srážkových vod v území.</w:t>
      </w:r>
    </w:p>
    <w:p w:rsidR="00C47F4B" w:rsidRPr="00C47F4B" w:rsidRDefault="00C47F4B" w:rsidP="00C47F4B">
      <w:pPr>
        <w:pStyle w:val="Seznam"/>
        <w:ind w:left="851" w:hanging="851"/>
        <w:jc w:val="both"/>
        <w:rPr>
          <w:color w:val="auto"/>
          <w:szCs w:val="24"/>
        </w:rPr>
      </w:pPr>
      <w:r>
        <w:rPr>
          <w:color w:val="auto"/>
          <w:szCs w:val="24"/>
        </w:rPr>
        <w:t>(</w:t>
      </w:r>
      <w:r w:rsidRPr="00C47F4B">
        <w:rPr>
          <w:color w:val="auto"/>
          <w:szCs w:val="24"/>
        </w:rPr>
        <w:t>29</w:t>
      </w:r>
      <w:r>
        <w:rPr>
          <w:color w:val="auto"/>
          <w:szCs w:val="24"/>
        </w:rPr>
        <w:t>)</w:t>
      </w:r>
      <w:r>
        <w:rPr>
          <w:color w:val="auto"/>
          <w:szCs w:val="24"/>
        </w:rPr>
        <w:tab/>
        <w:t>v</w:t>
      </w:r>
      <w:r w:rsidRPr="00C47F4B">
        <w:rPr>
          <w:color w:val="auto"/>
          <w:szCs w:val="24"/>
        </w:rPr>
        <w:t>ytvářet podmínky pro vybudování vhodné sítě pěších a cyklistických cest včetně doprovodné zeleně.</w:t>
      </w:r>
    </w:p>
    <w:p w:rsidR="00D370D0" w:rsidRPr="00D370D0" w:rsidRDefault="00D370D0" w:rsidP="00D3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auto"/>
          <w:szCs w:val="24"/>
        </w:rPr>
      </w:pPr>
      <w:r w:rsidRPr="00D370D0">
        <w:rPr>
          <w:szCs w:val="24"/>
        </w:rPr>
        <w:t>Tyto priority</w:t>
      </w:r>
      <w:r w:rsidRPr="00D370D0">
        <w:rPr>
          <w:color w:val="auto"/>
          <w:szCs w:val="24"/>
        </w:rPr>
        <w:t xml:space="preserve"> budou d</w:t>
      </w:r>
      <w:r w:rsidRPr="00D370D0">
        <w:rPr>
          <w:szCs w:val="24"/>
        </w:rPr>
        <w:t>o územního plánu zapracovány</w:t>
      </w:r>
      <w:r w:rsidRPr="00D370D0">
        <w:rPr>
          <w:color w:val="auto"/>
          <w:szCs w:val="24"/>
        </w:rPr>
        <w:t xml:space="preserve">. </w:t>
      </w:r>
    </w:p>
    <w:p w:rsidR="001C03C9" w:rsidRPr="00F6339F" w:rsidRDefault="001C03C9" w:rsidP="00880B6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szCs w:val="24"/>
        </w:rPr>
      </w:pPr>
    </w:p>
    <w:p w:rsidR="007E27EF" w:rsidRPr="00653613" w:rsidRDefault="007E27EF" w:rsidP="007E27EF">
      <w:pPr>
        <w:pStyle w:val="Odstavecseseznamem"/>
        <w:autoSpaceDE w:val="0"/>
        <w:autoSpaceDN w:val="0"/>
        <w:adjustRightInd w:val="0"/>
        <w:spacing w:before="60" w:after="0"/>
        <w:ind w:left="0"/>
        <w:jc w:val="both"/>
        <w:rPr>
          <w:rFonts w:eastAsia="Lucida Grande"/>
        </w:rPr>
      </w:pPr>
      <w:r w:rsidRPr="00F6339F">
        <w:rPr>
          <w:iCs/>
        </w:rPr>
        <w:t xml:space="preserve">Ze </w:t>
      </w:r>
      <w:r w:rsidRPr="002A2C25">
        <w:rPr>
          <w:iCs/>
          <w:u w:val="single"/>
        </w:rPr>
        <w:t>ZÚR</w:t>
      </w:r>
      <w:r w:rsidRPr="00F6339F">
        <w:rPr>
          <w:iCs/>
        </w:rPr>
        <w:t xml:space="preserve"> vyplývá potřeba </w:t>
      </w:r>
      <w:r>
        <w:rPr>
          <w:iCs/>
        </w:rPr>
        <w:t>zapracovat do</w:t>
      </w:r>
      <w:r w:rsidRPr="002A2C25">
        <w:rPr>
          <w:rFonts w:eastAsia="Lucida Grande"/>
          <w:i/>
        </w:rPr>
        <w:t xml:space="preserve"> </w:t>
      </w:r>
      <w:r w:rsidRPr="002A2C25">
        <w:rPr>
          <w:rFonts w:eastAsia="Lucida Grande"/>
        </w:rPr>
        <w:t>koncepc</w:t>
      </w:r>
      <w:r>
        <w:rPr>
          <w:rFonts w:eastAsia="Lucida Grande"/>
        </w:rPr>
        <w:t>e</w:t>
      </w:r>
      <w:r w:rsidRPr="002A2C25">
        <w:rPr>
          <w:rFonts w:eastAsia="Lucida Grande"/>
        </w:rPr>
        <w:t xml:space="preserve"> uspořádání krajiny</w:t>
      </w:r>
      <w:r>
        <w:rPr>
          <w:iCs/>
        </w:rPr>
        <w:t xml:space="preserve"> charakteristiky </w:t>
      </w:r>
      <w:r w:rsidRPr="00FD5DB8">
        <w:rPr>
          <w:rFonts w:eastAsia="Lucida Grande"/>
        </w:rPr>
        <w:t>vymeze</w:t>
      </w:r>
      <w:r>
        <w:rPr>
          <w:rFonts w:eastAsia="Lucida Grande"/>
        </w:rPr>
        <w:t>ných</w:t>
      </w:r>
      <w:r w:rsidRPr="00FD5DB8">
        <w:rPr>
          <w:rFonts w:eastAsia="Lucida Grande"/>
        </w:rPr>
        <w:t xml:space="preserve"> cílov</w:t>
      </w:r>
      <w:r>
        <w:rPr>
          <w:rFonts w:eastAsia="Lucida Grande"/>
        </w:rPr>
        <w:t>ých</w:t>
      </w:r>
      <w:r w:rsidRPr="00FD5DB8">
        <w:rPr>
          <w:rFonts w:eastAsia="Lucida Grande"/>
        </w:rPr>
        <w:t xml:space="preserve"> typ</w:t>
      </w:r>
      <w:r>
        <w:rPr>
          <w:rFonts w:eastAsia="Lucida Grande"/>
        </w:rPr>
        <w:t>ů</w:t>
      </w:r>
      <w:r w:rsidRPr="00FD5DB8">
        <w:rPr>
          <w:rFonts w:eastAsia="Lucida Grande"/>
        </w:rPr>
        <w:t xml:space="preserve"> krajiny. Dle specifikace oblasti se shodným </w:t>
      </w:r>
      <w:r w:rsidRPr="00C3168D">
        <w:rPr>
          <w:rFonts w:eastAsia="Lucida Grande"/>
          <w:u w:val="single"/>
        </w:rPr>
        <w:t>krajinným typem</w:t>
      </w:r>
      <w:r w:rsidRPr="00FD5DB8">
        <w:rPr>
          <w:rFonts w:eastAsia="Lucida Grande"/>
        </w:rPr>
        <w:t xml:space="preserve"> spadá řešené území </w:t>
      </w:r>
      <w:r w:rsidRPr="00653613">
        <w:rPr>
          <w:rFonts w:eastAsia="Lucida Grande"/>
        </w:rPr>
        <w:t>do krajiny zvýšených hodnot (H14) a do krajiny přírodní (P6).</w:t>
      </w:r>
    </w:p>
    <w:p w:rsidR="007E27EF" w:rsidRPr="00653613" w:rsidRDefault="007E27EF" w:rsidP="008D435D">
      <w:pPr>
        <w:pStyle w:val="04text1"/>
        <w:numPr>
          <w:ilvl w:val="0"/>
          <w:numId w:val="32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>Krajina zvýšených hodnot (H)</w:t>
      </w:r>
    </w:p>
    <w:p w:rsidR="007E27EF" w:rsidRPr="00653613" w:rsidRDefault="007E27EF" w:rsidP="005A0225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ab/>
        <w:t>Charakteristický fenomén krajiny zvýšených hodnot spočívá ve větším výskytu lokalit vyšší přírodní nebo kulturní hodnoty. Dlouhodobá cílová charakteristika spočívá v zachování stávajících přírodních a kulturních hodnot v území. Změny využití území nesmí ohrozit důvody ochrany jeho přírodních, kulturních a krajinářských hodnot.</w:t>
      </w:r>
    </w:p>
    <w:p w:rsidR="007E27EF" w:rsidRPr="00653613" w:rsidRDefault="007E27EF" w:rsidP="008D435D">
      <w:pPr>
        <w:pStyle w:val="05text-odsazen"/>
        <w:numPr>
          <w:ilvl w:val="0"/>
          <w:numId w:val="32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>Krajina přírodní (P)</w:t>
      </w:r>
    </w:p>
    <w:p w:rsidR="007E27EF" w:rsidRPr="00653613" w:rsidRDefault="007E27EF" w:rsidP="005A0225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ab/>
        <w:t>Charakteristický fenomén krajiny přírodní spočívá ve vysoké koncentraci přírodně a krajinářsky hodnotných prostor a ploch. Dlouhodobá cílová charakteristika spočívá v zachování přírodních a krajinářských hodnot těchto oblastí. Změny využití území nesmí ohrozit důvody ochrany přírodních a krajinářských hodnot.</w:t>
      </w:r>
    </w:p>
    <w:p w:rsidR="007E27EF" w:rsidRPr="00653613" w:rsidRDefault="007E27EF" w:rsidP="007E27EF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rPr>
          <w:rFonts w:ascii="Times New Roman" w:eastAsia="Lucida Grande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 xml:space="preserve">Z </w:t>
      </w:r>
      <w:r w:rsidRPr="00653613">
        <w:rPr>
          <w:rFonts w:ascii="Times New Roman" w:eastAsia="Lucida Grande" w:hAnsi="Times New Roman"/>
          <w:sz w:val="24"/>
          <w:szCs w:val="24"/>
          <w:u w:val="single"/>
        </w:rPr>
        <w:t>ÚAP</w:t>
      </w:r>
      <w:r w:rsidRPr="00653613">
        <w:rPr>
          <w:rFonts w:ascii="Times New Roman" w:eastAsia="Lucida Grande" w:hAnsi="Times New Roman"/>
          <w:sz w:val="24"/>
          <w:szCs w:val="24"/>
        </w:rPr>
        <w:t xml:space="preserve"> vyplývají pro řešené území konkrétní požadavky na koncepci uspořádání krajiny: </w:t>
      </w:r>
    </w:p>
    <w:p w:rsidR="007E27EF" w:rsidRPr="00653613" w:rsidRDefault="007E27EF" w:rsidP="008D435D">
      <w:pPr>
        <w:pStyle w:val="05text-odsazen"/>
        <w:numPr>
          <w:ilvl w:val="0"/>
          <w:numId w:val="33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>řešit nejen plošné, ale i výškové vlivy staveb na krajinu, umisťovat stavby s ohledem na reliéf krajiny, zabránit výstavbě nevhodných dominant,</w:t>
      </w:r>
    </w:p>
    <w:p w:rsidR="007E27EF" w:rsidRPr="00653613" w:rsidRDefault="007E27EF" w:rsidP="008D435D">
      <w:pPr>
        <w:pStyle w:val="05text-odsazen"/>
        <w:numPr>
          <w:ilvl w:val="0"/>
          <w:numId w:val="33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>definovat podmínky řešící konflikt zastavěných území a zastavitelných ploch s ochranou PUPFL nebo plošně chráněných území,</w:t>
      </w:r>
    </w:p>
    <w:p w:rsidR="007E27EF" w:rsidRPr="00653613" w:rsidRDefault="007E27EF" w:rsidP="008D435D">
      <w:pPr>
        <w:pStyle w:val="05text-odsazen"/>
        <w:numPr>
          <w:ilvl w:val="0"/>
          <w:numId w:val="33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>každou novou zastavitelnou plochu doplnit na hranici s nezastavěným územím</w:t>
      </w:r>
      <w:r w:rsidRPr="0065361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53613">
        <w:rPr>
          <w:rFonts w:ascii="Times New Roman" w:hAnsi="Times New Roman"/>
          <w:color w:val="auto"/>
          <w:sz w:val="24"/>
          <w:szCs w:val="24"/>
        </w:rPr>
        <w:t>zelení s cílem přirozeného přechodu zastavitelných ploch do volné krajiny</w:t>
      </w:r>
      <w:r w:rsidRPr="00653613">
        <w:rPr>
          <w:rFonts w:ascii="Times New Roman" w:eastAsia="Lucida Grande" w:hAnsi="Times New Roman"/>
          <w:color w:val="auto"/>
          <w:sz w:val="24"/>
          <w:szCs w:val="24"/>
        </w:rPr>
        <w:t>.</w:t>
      </w:r>
    </w:p>
    <w:p w:rsidR="007E27EF" w:rsidRDefault="007E27EF" w:rsidP="007E27EF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rPr>
          <w:rFonts w:ascii="Times New Roman" w:hAnsi="Times New Roman"/>
          <w:i/>
          <w:color w:val="D90B00"/>
          <w:sz w:val="24"/>
          <w:szCs w:val="24"/>
        </w:rPr>
      </w:pPr>
    </w:p>
    <w:p w:rsidR="007E27EF" w:rsidRPr="001673A8" w:rsidRDefault="007E27EF" w:rsidP="007E27EF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rPr>
          <w:sz w:val="24"/>
          <w:szCs w:val="24"/>
          <w:u w:val="single"/>
        </w:rPr>
      </w:pPr>
      <w:r w:rsidRPr="001673A8">
        <w:rPr>
          <w:sz w:val="24"/>
          <w:szCs w:val="24"/>
          <w:u w:val="single"/>
        </w:rPr>
        <w:t>Předpokládané požadavky dotčených orgánů:</w:t>
      </w:r>
    </w:p>
    <w:p w:rsidR="007E27EF" w:rsidRPr="003040C4" w:rsidRDefault="007E27EF" w:rsidP="005A0225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rPr>
          <w:rFonts w:ascii="Times New Roman" w:hAnsi="Times New Roman"/>
          <w:i/>
          <w:color w:val="D90B00"/>
          <w:sz w:val="24"/>
          <w:szCs w:val="24"/>
          <w:u w:val="single"/>
        </w:rPr>
      </w:pPr>
      <w:r>
        <w:rPr>
          <w:sz w:val="24"/>
          <w:szCs w:val="24"/>
        </w:rPr>
        <w:t>Kromě požadavků uvedených v požadavcích na urbanistickou koncepci se předpokládají</w:t>
      </w:r>
    </w:p>
    <w:p w:rsidR="007E27EF" w:rsidRPr="009C52EB" w:rsidRDefault="007E27EF" w:rsidP="008D435D">
      <w:pPr>
        <w:pStyle w:val="05text-odsazen"/>
        <w:numPr>
          <w:ilvl w:val="0"/>
          <w:numId w:val="30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hanging="720"/>
        <w:rPr>
          <w:rFonts w:ascii="Times New Roman" w:hAnsi="Times New Roman"/>
          <w:sz w:val="24"/>
          <w:szCs w:val="24"/>
          <w:u w:val="single"/>
        </w:rPr>
      </w:pPr>
      <w:r w:rsidRPr="001673A8">
        <w:rPr>
          <w:rFonts w:ascii="Times New Roman" w:eastAsia="Lucida Grande" w:hAnsi="Times New Roman"/>
          <w:sz w:val="24"/>
          <w:szCs w:val="24"/>
        </w:rPr>
        <w:t>požadavky</w:t>
      </w:r>
      <w:r w:rsidRPr="009C52EB">
        <w:rPr>
          <w:rFonts w:ascii="Times New Roman" w:eastAsia="Lucida Grande" w:hAnsi="Times New Roman"/>
          <w:sz w:val="24"/>
          <w:szCs w:val="24"/>
          <w:u w:val="single"/>
        </w:rPr>
        <w:t xml:space="preserve"> Správy CHKO Brdy:</w:t>
      </w:r>
    </w:p>
    <w:p w:rsidR="007E27EF" w:rsidRPr="009C52EB" w:rsidRDefault="007E27EF" w:rsidP="008D435D">
      <w:pPr>
        <w:pStyle w:val="05text-odsazen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Grande" w:hAnsi="Times New Roman"/>
          <w:sz w:val="24"/>
          <w:szCs w:val="24"/>
        </w:rPr>
        <w:t>podmínkami využití</w:t>
      </w:r>
      <w:r w:rsidRPr="009C52EB">
        <w:rPr>
          <w:rFonts w:ascii="Times New Roman" w:eastAsia="Lucida Grande" w:hAnsi="Times New Roman"/>
          <w:sz w:val="24"/>
          <w:szCs w:val="24"/>
        </w:rPr>
        <w:t xml:space="preserve"> ploch</w:t>
      </w:r>
      <w:r>
        <w:rPr>
          <w:rFonts w:ascii="Times New Roman" w:eastAsia="Lucida Grande" w:hAnsi="Times New Roman"/>
          <w:sz w:val="24"/>
          <w:szCs w:val="24"/>
        </w:rPr>
        <w:t xml:space="preserve"> na území CHKO</w:t>
      </w:r>
      <w:r w:rsidRPr="009C52EB">
        <w:rPr>
          <w:rFonts w:ascii="Times New Roman" w:eastAsia="Lucida Grande" w:hAnsi="Times New Roman"/>
          <w:sz w:val="24"/>
          <w:szCs w:val="24"/>
        </w:rPr>
        <w:t xml:space="preserve"> bude vyloučen významný vliv na území Natura 2000 - návrh se nedotkne lokalit </w:t>
      </w:r>
      <w:r w:rsidRPr="005341EB">
        <w:rPr>
          <w:rFonts w:ascii="Times New Roman" w:eastAsia="Lucida Grande" w:hAnsi="Times New Roman"/>
          <w:i/>
          <w:sz w:val="24"/>
          <w:szCs w:val="24"/>
        </w:rPr>
        <w:t>EVL Hrachoviště ani EVL Felbabka</w:t>
      </w:r>
      <w:r w:rsidRPr="009C52EB">
        <w:rPr>
          <w:rFonts w:ascii="Times New Roman" w:eastAsia="Lucida Grande" w:hAnsi="Times New Roman"/>
          <w:sz w:val="24"/>
          <w:szCs w:val="24"/>
        </w:rPr>
        <w:t xml:space="preserve">. Žádný záměr </w:t>
      </w:r>
      <w:r>
        <w:rPr>
          <w:rFonts w:ascii="Times New Roman" w:eastAsia="Lucida Grande" w:hAnsi="Times New Roman"/>
          <w:sz w:val="24"/>
          <w:szCs w:val="24"/>
        </w:rPr>
        <w:t>nebude plánován</w:t>
      </w:r>
      <w:r w:rsidRPr="009C52EB">
        <w:rPr>
          <w:rFonts w:ascii="Times New Roman" w:eastAsia="Lucida Grande" w:hAnsi="Times New Roman"/>
          <w:sz w:val="24"/>
          <w:szCs w:val="24"/>
        </w:rPr>
        <w:t xml:space="preserve"> ani v okolí těchto lokalit</w:t>
      </w:r>
      <w:r>
        <w:rPr>
          <w:rFonts w:ascii="Times New Roman" w:eastAsia="Lucida Grande" w:hAnsi="Times New Roman"/>
          <w:sz w:val="24"/>
          <w:szCs w:val="24"/>
        </w:rPr>
        <w:t>,</w:t>
      </w:r>
    </w:p>
    <w:p w:rsidR="007E27EF" w:rsidRPr="009C52EB" w:rsidRDefault="007E27EF" w:rsidP="008D435D">
      <w:pPr>
        <w:pStyle w:val="05text-odsazen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9C52EB">
        <w:rPr>
          <w:rFonts w:ascii="Times New Roman" w:eastAsia="Lucida Grande" w:hAnsi="Times New Roman"/>
          <w:sz w:val="24"/>
          <w:szCs w:val="24"/>
        </w:rPr>
        <w:t xml:space="preserve">na území CHKO se </w:t>
      </w:r>
      <w:r>
        <w:rPr>
          <w:rFonts w:ascii="Times New Roman" w:eastAsia="Lucida Grande" w:hAnsi="Times New Roman"/>
          <w:sz w:val="24"/>
          <w:szCs w:val="24"/>
        </w:rPr>
        <w:t>nebudou připouštět</w:t>
      </w:r>
      <w:r w:rsidRPr="009C52EB">
        <w:rPr>
          <w:rFonts w:ascii="Times New Roman" w:eastAsia="Lucida Grande" w:hAnsi="Times New Roman"/>
          <w:sz w:val="24"/>
          <w:szCs w:val="24"/>
        </w:rPr>
        <w:t xml:space="preserve"> žádné stavby a stavební záměry pro lesní a zemědělské hospodářství</w:t>
      </w:r>
      <w:r>
        <w:rPr>
          <w:rFonts w:ascii="Times New Roman" w:eastAsia="Lucida Grande" w:hAnsi="Times New Roman"/>
          <w:sz w:val="24"/>
          <w:szCs w:val="24"/>
        </w:rPr>
        <w:t>,</w:t>
      </w:r>
    </w:p>
    <w:p w:rsidR="007E27EF" w:rsidRPr="009C52EB" w:rsidRDefault="007E27EF" w:rsidP="008D435D">
      <w:pPr>
        <w:pStyle w:val="05text-odsazen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9C52EB">
        <w:rPr>
          <w:rFonts w:ascii="Times New Roman" w:eastAsia="Lucida Grande" w:hAnsi="Times New Roman"/>
          <w:sz w:val="24"/>
          <w:szCs w:val="24"/>
        </w:rPr>
        <w:t>vymezeny budou plochy s rozdílným způsobem využití v krajině, včetně stanovení podmínek pro jejich stabilizaci nebo změny v jejich využití – navrženy budou plochy smíšení s funkcemi přírodní, lesní a specifické (zájmové území pro obranu státu)</w:t>
      </w:r>
      <w:r>
        <w:rPr>
          <w:rFonts w:ascii="Times New Roman" w:eastAsia="Lucida Grande" w:hAnsi="Times New Roman"/>
          <w:sz w:val="24"/>
          <w:szCs w:val="24"/>
        </w:rPr>
        <w:t>,</w:t>
      </w:r>
    </w:p>
    <w:p w:rsidR="007E27EF" w:rsidRPr="009C52EB" w:rsidRDefault="007E27EF" w:rsidP="008D435D">
      <w:pPr>
        <w:pStyle w:val="05text-odsazen"/>
        <w:numPr>
          <w:ilvl w:val="0"/>
          <w:numId w:val="31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C52EB">
        <w:rPr>
          <w:rFonts w:ascii="Times New Roman" w:eastAsia="Lucida Grande" w:hAnsi="Times New Roman"/>
          <w:sz w:val="24"/>
          <w:szCs w:val="24"/>
        </w:rPr>
        <w:t xml:space="preserve">do ÚP </w:t>
      </w:r>
      <w:r w:rsidR="00B333EA">
        <w:rPr>
          <w:rFonts w:ascii="Times New Roman" w:eastAsia="Lucida Grande" w:hAnsi="Times New Roman"/>
          <w:sz w:val="24"/>
          <w:szCs w:val="24"/>
        </w:rPr>
        <w:t>Felbabka</w:t>
      </w:r>
      <w:r w:rsidRPr="009C52EB">
        <w:rPr>
          <w:rFonts w:ascii="Times New Roman" w:eastAsia="Lucida Grande" w:hAnsi="Times New Roman"/>
          <w:sz w:val="24"/>
          <w:szCs w:val="24"/>
        </w:rPr>
        <w:t xml:space="preserve"> budou převzaty skladebné části ÚSES z Plánu ÚSES pro CHKO Brdy.</w:t>
      </w:r>
    </w:p>
    <w:p w:rsidR="00F476C9" w:rsidRDefault="00F476C9" w:rsidP="008D435D">
      <w:pPr>
        <w:pStyle w:val="04pomocnnadpis"/>
        <w:numPr>
          <w:ilvl w:val="0"/>
          <w:numId w:val="30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hanging="720"/>
        <w:jc w:val="both"/>
        <w:rPr>
          <w:rFonts w:ascii="Times New Roman" w:hAnsi="Times New Roman"/>
          <w:sz w:val="24"/>
          <w:szCs w:val="24"/>
          <w:u w:val="single"/>
        </w:rPr>
      </w:pPr>
      <w:r w:rsidRPr="001673A8">
        <w:rPr>
          <w:rFonts w:ascii="Times New Roman" w:hAnsi="Times New Roman"/>
          <w:sz w:val="24"/>
          <w:szCs w:val="24"/>
        </w:rPr>
        <w:t>požadavky</w:t>
      </w:r>
      <w:r w:rsidRPr="00F6339F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báňského úřadu</w:t>
      </w:r>
    </w:p>
    <w:p w:rsidR="00F476C9" w:rsidRPr="001525AD" w:rsidRDefault="00F476C9" w:rsidP="00006BC3">
      <w:pPr>
        <w:pStyle w:val="04pomocnnadpis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b</w:t>
      </w:r>
      <w:r w:rsidRPr="001525AD">
        <w:rPr>
          <w:rFonts w:ascii="Times New Roman" w:hAnsi="Times New Roman"/>
          <w:sz w:val="24"/>
          <w:szCs w:val="24"/>
        </w:rPr>
        <w:t xml:space="preserve">udou respektována: </w:t>
      </w:r>
    </w:p>
    <w:p w:rsidR="00F476C9" w:rsidRPr="001525AD" w:rsidRDefault="00F476C9" w:rsidP="008D435D">
      <w:pPr>
        <w:pStyle w:val="04text1"/>
        <w:numPr>
          <w:ilvl w:val="0"/>
          <w:numId w:val="38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rPr>
          <w:rFonts w:ascii="Times New Roman" w:hAnsi="Times New Roman"/>
          <w:sz w:val="24"/>
          <w:szCs w:val="24"/>
        </w:rPr>
      </w:pPr>
      <w:r w:rsidRPr="001525AD">
        <w:rPr>
          <w:rFonts w:ascii="Times New Roman" w:eastAsia="Lucida Grande" w:hAnsi="Times New Roman"/>
          <w:sz w:val="24"/>
          <w:szCs w:val="24"/>
        </w:rPr>
        <w:t>hlavní důlní díla</w:t>
      </w:r>
      <w:r>
        <w:rPr>
          <w:rFonts w:ascii="Times New Roman" w:eastAsia="Lucida Grande" w:hAnsi="Times New Roman"/>
          <w:sz w:val="24"/>
          <w:szCs w:val="24"/>
        </w:rPr>
        <w:t>,</w:t>
      </w:r>
    </w:p>
    <w:p w:rsidR="00F476C9" w:rsidRPr="001525AD" w:rsidRDefault="00F476C9" w:rsidP="008D435D">
      <w:pPr>
        <w:pStyle w:val="04text1"/>
        <w:numPr>
          <w:ilvl w:val="0"/>
          <w:numId w:val="38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rPr>
          <w:rFonts w:ascii="Times New Roman" w:hAnsi="Times New Roman"/>
          <w:sz w:val="24"/>
          <w:szCs w:val="24"/>
        </w:rPr>
      </w:pPr>
      <w:r w:rsidRPr="001525AD">
        <w:rPr>
          <w:rFonts w:ascii="Times New Roman" w:hAnsi="Times New Roman"/>
          <w:sz w:val="24"/>
          <w:szCs w:val="24"/>
        </w:rPr>
        <w:t>poddolovaná území (plocha, bod)</w:t>
      </w:r>
      <w:r>
        <w:rPr>
          <w:rFonts w:ascii="Times New Roman" w:hAnsi="Times New Roman"/>
          <w:sz w:val="24"/>
          <w:szCs w:val="24"/>
        </w:rPr>
        <w:t>,</w:t>
      </w:r>
    </w:p>
    <w:p w:rsidR="00F476C9" w:rsidRPr="001525AD" w:rsidRDefault="00F476C9" w:rsidP="008D435D">
      <w:pPr>
        <w:pStyle w:val="04text1"/>
        <w:numPr>
          <w:ilvl w:val="0"/>
          <w:numId w:val="38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rPr>
          <w:rFonts w:ascii="Times New Roman" w:hAnsi="Times New Roman"/>
          <w:sz w:val="24"/>
          <w:szCs w:val="24"/>
        </w:rPr>
      </w:pPr>
      <w:r w:rsidRPr="001525AD">
        <w:rPr>
          <w:rFonts w:ascii="Times New Roman" w:eastAsia="Lucida Grande" w:hAnsi="Times New Roman"/>
          <w:sz w:val="24"/>
          <w:szCs w:val="24"/>
        </w:rPr>
        <w:t>schválený prognózní zdroj nevyhrazených nerostů (stavební kámen).</w:t>
      </w:r>
    </w:p>
    <w:p w:rsidR="007E27EF" w:rsidRDefault="007E27EF" w:rsidP="00B333EA">
      <w:pPr>
        <w:pStyle w:val="Zkladntext"/>
        <w:tabs>
          <w:tab w:val="right" w:pos="9356"/>
        </w:tabs>
        <w:spacing w:before="120" w:after="120"/>
        <w:ind w:firstLine="0"/>
        <w:jc w:val="both"/>
        <w:rPr>
          <w:color w:val="FF0000"/>
          <w:szCs w:val="24"/>
        </w:rPr>
      </w:pPr>
      <w:r w:rsidRPr="00E27EE6">
        <w:rPr>
          <w:color w:val="FF0000"/>
          <w:szCs w:val="24"/>
        </w:rPr>
        <w:t>Po projednání Zadání s dotčenými orgány a veřejností mohou být tyto požadavky doplněny.</w:t>
      </w:r>
      <w:r w:rsidR="00B333EA">
        <w:rPr>
          <w:color w:val="FF0000"/>
          <w:szCs w:val="24"/>
        </w:rPr>
        <w:tab/>
      </w:r>
    </w:p>
    <w:p w:rsidR="00B333EA" w:rsidRPr="006B4AB8" w:rsidRDefault="00B333EA" w:rsidP="00B333EA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04"/>
          <w:tab w:val="left" w:pos="7788"/>
          <w:tab w:val="left" w:pos="8496"/>
        </w:tabs>
        <w:rPr>
          <w:rFonts w:ascii="Times New Roman" w:hAnsi="Times New Roman"/>
          <w:sz w:val="24"/>
          <w:szCs w:val="24"/>
        </w:rPr>
      </w:pPr>
      <w:r w:rsidRPr="002A2C25">
        <w:rPr>
          <w:rFonts w:ascii="Times New Roman" w:eastAsia="Lucida Grande" w:hAnsi="Times New Roman"/>
          <w:sz w:val="24"/>
          <w:szCs w:val="24"/>
          <w:u w:val="single"/>
        </w:rPr>
        <w:t>Další požadavky</w:t>
      </w:r>
      <w:r>
        <w:rPr>
          <w:rFonts w:ascii="Times New Roman" w:eastAsia="Lucida Grande" w:hAnsi="Times New Roman"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ab/>
      </w:r>
    </w:p>
    <w:p w:rsidR="00B333EA" w:rsidRPr="00653613" w:rsidRDefault="00B333EA" w:rsidP="00B333EA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lastRenderedPageBreak/>
        <w:t>Územní plán navrhne základní koncepci uspořádání krajiny:</w:t>
      </w:r>
    </w:p>
    <w:p w:rsidR="00B333EA" w:rsidRPr="00653613" w:rsidRDefault="00B333EA" w:rsidP="008D435D">
      <w:pPr>
        <w:pStyle w:val="05text-odsazen"/>
        <w:numPr>
          <w:ilvl w:val="0"/>
          <w:numId w:val="34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>budou prověřeny přírodně hodnotné části krajiny, které v území slouží jako kostra ekologické stability, případně navržena jejich obnova:</w:t>
      </w:r>
    </w:p>
    <w:p w:rsidR="00B333EA" w:rsidRDefault="00B333EA" w:rsidP="008D435D">
      <w:pPr>
        <w:pStyle w:val="05text-odsazen"/>
        <w:numPr>
          <w:ilvl w:val="0"/>
          <w:numId w:val="34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eastAsia="Lucida Grande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>prověřeny budou významné krajinné prvky a další přírodně hodnotné části krajiny vymezené na základě kontextového mapování Natura;</w:t>
      </w:r>
    </w:p>
    <w:p w:rsidR="00B333EA" w:rsidRPr="00B333EA" w:rsidRDefault="00B333EA" w:rsidP="008D435D">
      <w:pPr>
        <w:pStyle w:val="05text-odsazen"/>
        <w:numPr>
          <w:ilvl w:val="0"/>
          <w:numId w:val="34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B333EA">
        <w:rPr>
          <w:rFonts w:ascii="Times New Roman" w:eastAsia="Lucida Grande" w:hAnsi="Times New Roman"/>
          <w:sz w:val="24"/>
          <w:szCs w:val="24"/>
        </w:rPr>
        <w:t>s ohledem na zájmy ochrany přírody a krajiny</w:t>
      </w:r>
      <w:r>
        <w:rPr>
          <w:rFonts w:ascii="Times New Roman" w:eastAsia="Lucida Grande" w:hAnsi="Times New Roman"/>
          <w:sz w:val="24"/>
          <w:szCs w:val="24"/>
        </w:rPr>
        <w:t xml:space="preserve"> bude</w:t>
      </w:r>
      <w:r w:rsidRPr="00B333EA">
        <w:rPr>
          <w:rFonts w:ascii="Times New Roman" w:eastAsia="Lucida Grande" w:hAnsi="Times New Roman"/>
          <w:sz w:val="24"/>
          <w:szCs w:val="24"/>
        </w:rPr>
        <w:t xml:space="preserve"> prověřen</w:t>
      </w:r>
      <w:r>
        <w:rPr>
          <w:rFonts w:ascii="Times New Roman" w:eastAsia="Lucida Grande" w:hAnsi="Times New Roman"/>
          <w:sz w:val="24"/>
          <w:szCs w:val="24"/>
        </w:rPr>
        <w:t>a</w:t>
      </w:r>
      <w:r w:rsidRPr="00B333EA">
        <w:rPr>
          <w:rFonts w:ascii="Times New Roman" w:eastAsia="Lucida Grande" w:hAnsi="Times New Roman"/>
          <w:sz w:val="24"/>
          <w:szCs w:val="24"/>
        </w:rPr>
        <w:t xml:space="preserve"> možnost posílení vodního zdroje pro veřejný vodovod Felbabka </w:t>
      </w:r>
      <w:r>
        <w:rPr>
          <w:rFonts w:ascii="Times New Roman" w:eastAsia="Lucida Grande" w:hAnsi="Times New Roman"/>
          <w:sz w:val="24"/>
          <w:szCs w:val="24"/>
        </w:rPr>
        <w:t>zasahujícího do EVL Felbabka;</w:t>
      </w:r>
      <w:r w:rsidRPr="00B333EA">
        <w:rPr>
          <w:rFonts w:ascii="Times New Roman" w:eastAsia="Lucida Grande" w:hAnsi="Times New Roman"/>
          <w:sz w:val="24"/>
          <w:szCs w:val="24"/>
        </w:rPr>
        <w:t xml:space="preserve"> </w:t>
      </w:r>
    </w:p>
    <w:p w:rsidR="00B333EA" w:rsidRPr="00B333EA" w:rsidRDefault="00B333EA" w:rsidP="008D435D">
      <w:pPr>
        <w:pStyle w:val="05text-odsazen"/>
        <w:numPr>
          <w:ilvl w:val="0"/>
          <w:numId w:val="34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B333EA">
        <w:rPr>
          <w:rFonts w:ascii="Times New Roman" w:eastAsia="Lucida Grande" w:hAnsi="Times New Roman"/>
          <w:sz w:val="24"/>
          <w:szCs w:val="24"/>
        </w:rPr>
        <w:t>budou vymezeny plochy s rozdílným způsobem využití v krajině, včetně stanovení podmínek pro jejich stabilizaci nebo změny v jejich využití;</w:t>
      </w:r>
    </w:p>
    <w:p w:rsidR="00B333EA" w:rsidRPr="00B333EA" w:rsidRDefault="00B333EA" w:rsidP="008D435D">
      <w:pPr>
        <w:pStyle w:val="05text-odsazen"/>
        <w:numPr>
          <w:ilvl w:val="0"/>
          <w:numId w:val="34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B333EA">
        <w:rPr>
          <w:rFonts w:ascii="Times New Roman" w:eastAsia="Lucida Grande" w:hAnsi="Times New Roman"/>
          <w:sz w:val="24"/>
          <w:szCs w:val="24"/>
        </w:rPr>
        <w:t>bude prověřeno vymezení lokálního systému ÚSES; v rámci návrhu ÚP budou všechny skladebné části ÚSES upřesněny do parcel nad katastrální mapou, bude zajištěna návaznost na systém v sousedních katastrech, kde byl již systém schválen</w:t>
      </w:r>
    </w:p>
    <w:p w:rsidR="00B333EA" w:rsidRPr="00B333EA" w:rsidRDefault="00B333EA" w:rsidP="00B333EA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rPr>
          <w:rFonts w:ascii="Times New Roman" w:hAnsi="Times New Roman"/>
          <w:sz w:val="24"/>
          <w:szCs w:val="24"/>
        </w:rPr>
      </w:pPr>
      <w:r w:rsidRPr="00B333EA">
        <w:rPr>
          <w:rFonts w:ascii="Times New Roman" w:eastAsia="Lucida Grande" w:hAnsi="Times New Roman"/>
          <w:sz w:val="24"/>
          <w:szCs w:val="24"/>
        </w:rPr>
        <w:t>Územní plán navrhne opatření zvyšující retenční kapacitu území:</w:t>
      </w:r>
    </w:p>
    <w:p w:rsidR="00B333EA" w:rsidRPr="00B333EA" w:rsidRDefault="00B333EA" w:rsidP="008D435D">
      <w:pPr>
        <w:pStyle w:val="05text-odsazen"/>
        <w:numPr>
          <w:ilvl w:val="0"/>
          <w:numId w:val="35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eastAsia="Lucida Grande" w:hAnsi="Times New Roman"/>
          <w:sz w:val="24"/>
          <w:szCs w:val="24"/>
        </w:rPr>
      </w:pPr>
      <w:r w:rsidRPr="00B333EA">
        <w:rPr>
          <w:rFonts w:ascii="Times New Roman" w:eastAsia="Lucida Grande" w:hAnsi="Times New Roman"/>
          <w:sz w:val="24"/>
          <w:szCs w:val="24"/>
        </w:rPr>
        <w:t>budou navržena opatření zvyšující retenční kapacitu území (např. revitalizace nivy, rehabilitace potočního pásu drobných vodotečí  přírodě blízkého  charakteru s cílem zlepšení ekologického stavu vodního toku a nivy, zadržení vody v krajině, zpomalení odtoku);</w:t>
      </w:r>
    </w:p>
    <w:p w:rsidR="00B333EA" w:rsidRDefault="00B333EA" w:rsidP="00B333EA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spacing w:before="120"/>
        <w:jc w:val="both"/>
        <w:rPr>
          <w:rFonts w:ascii="Times New Roman" w:eastAsia="Lucida Grande" w:hAnsi="Times New Roman"/>
          <w:sz w:val="24"/>
          <w:szCs w:val="24"/>
        </w:rPr>
      </w:pPr>
      <w:r w:rsidRPr="006B4AB8">
        <w:rPr>
          <w:rFonts w:ascii="Times New Roman" w:hAnsi="Times New Roman"/>
          <w:sz w:val="24"/>
          <w:szCs w:val="24"/>
        </w:rPr>
        <w:t xml:space="preserve">Pro potřeby tohoto územního plánu budou do doby nabytí účinnosti nadřazeného právního předpisu </w:t>
      </w:r>
      <w:r w:rsidRPr="00052EF0">
        <w:rPr>
          <w:rFonts w:ascii="Times New Roman" w:hAnsi="Times New Roman"/>
          <w:b/>
          <w:sz w:val="24"/>
          <w:szCs w:val="24"/>
        </w:rPr>
        <w:t>definovány</w:t>
      </w:r>
      <w:r w:rsidRPr="00052EF0">
        <w:rPr>
          <w:b/>
          <w:szCs w:val="24"/>
        </w:rPr>
        <w:t xml:space="preserve"> </w:t>
      </w:r>
      <w:r w:rsidRPr="00052EF0">
        <w:rPr>
          <w:rFonts w:ascii="Times New Roman" w:hAnsi="Times New Roman"/>
          <w:b/>
          <w:sz w:val="24"/>
          <w:szCs w:val="24"/>
        </w:rPr>
        <w:t>hlavní znaky krajinného rázu</w:t>
      </w:r>
      <w:r w:rsidRPr="00D766D4">
        <w:rPr>
          <w:rFonts w:ascii="Times New Roman" w:hAnsi="Times New Roman"/>
          <w:sz w:val="24"/>
          <w:szCs w:val="24"/>
        </w:rPr>
        <w:t xml:space="preserve"> podle</w:t>
      </w:r>
      <w:r>
        <w:rPr>
          <w:szCs w:val="24"/>
        </w:rPr>
        <w:t xml:space="preserve"> </w:t>
      </w:r>
      <w:r w:rsidRPr="00052EF0">
        <w:rPr>
          <w:rFonts w:ascii="Times New Roman" w:hAnsi="Times New Roman"/>
          <w:i/>
          <w:color w:val="auto"/>
          <w:sz w:val="24"/>
          <w:szCs w:val="24"/>
        </w:rPr>
        <w:t>Vyhodnocení krajinného rázu St</w:t>
      </w:r>
      <w:r>
        <w:rPr>
          <w:rFonts w:ascii="Times New Roman" w:hAnsi="Times New Roman"/>
          <w:i/>
          <w:color w:val="auto"/>
          <w:sz w:val="24"/>
          <w:szCs w:val="24"/>
        </w:rPr>
        <w:t>ř</w:t>
      </w:r>
      <w:r w:rsidRPr="00052EF0">
        <w:rPr>
          <w:rFonts w:ascii="Times New Roman" w:hAnsi="Times New Roman"/>
          <w:i/>
          <w:color w:val="auto"/>
          <w:sz w:val="24"/>
          <w:szCs w:val="24"/>
        </w:rPr>
        <w:t>edo</w:t>
      </w:r>
      <w:r>
        <w:rPr>
          <w:rFonts w:ascii="Times New Roman" w:hAnsi="Times New Roman"/>
          <w:i/>
          <w:color w:val="auto"/>
          <w:sz w:val="24"/>
          <w:szCs w:val="24"/>
        </w:rPr>
        <w:t>č</w:t>
      </w:r>
      <w:r w:rsidRPr="00052EF0">
        <w:rPr>
          <w:rFonts w:ascii="Times New Roman" w:hAnsi="Times New Roman"/>
          <w:i/>
          <w:color w:val="auto"/>
          <w:sz w:val="24"/>
          <w:szCs w:val="24"/>
        </w:rPr>
        <w:t xml:space="preserve">eského kraje (1. a 2. </w:t>
      </w:r>
      <w:r>
        <w:rPr>
          <w:rFonts w:ascii="Times New Roman" w:hAnsi="Times New Roman"/>
          <w:i/>
          <w:color w:val="auto"/>
          <w:sz w:val="24"/>
          <w:szCs w:val="24"/>
        </w:rPr>
        <w:t>č</w:t>
      </w:r>
      <w:r w:rsidRPr="00052EF0">
        <w:rPr>
          <w:rFonts w:ascii="Times New Roman" w:hAnsi="Times New Roman"/>
          <w:i/>
          <w:color w:val="auto"/>
          <w:sz w:val="24"/>
          <w:szCs w:val="24"/>
        </w:rPr>
        <w:t>ást) - Atelier V - Ing. arch. Ivan Vorel, 2008- 2009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  <w:r w:rsidRPr="00D766D4">
        <w:rPr>
          <w:rFonts w:ascii="Times New Roman" w:eastAsia="Lucida Grande" w:hAnsi="Times New Roman"/>
          <w:sz w:val="24"/>
          <w:szCs w:val="24"/>
        </w:rPr>
        <w:t xml:space="preserve">Respektována budou opatření pro ochranu krajinného rázu </w:t>
      </w:r>
    </w:p>
    <w:p w:rsidR="00B333EA" w:rsidRPr="00A8071C" w:rsidRDefault="00B333EA" w:rsidP="008D435D">
      <w:pPr>
        <w:pStyle w:val="05text-odsazen"/>
        <w:numPr>
          <w:ilvl w:val="0"/>
          <w:numId w:val="30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 w:rsidRPr="00A8071C">
        <w:rPr>
          <w:rFonts w:ascii="Times New Roman" w:eastAsia="Lucida Grande" w:hAnsi="Times New Roman"/>
          <w:sz w:val="24"/>
          <w:szCs w:val="24"/>
          <w:u w:val="single"/>
        </w:rPr>
        <w:t>pro krajinnou oblast ObKR15  Brdy:</w:t>
      </w:r>
    </w:p>
    <w:p w:rsidR="00B333EA" w:rsidRPr="00052EF0" w:rsidRDefault="00B333EA" w:rsidP="008D435D">
      <w:pPr>
        <w:pStyle w:val="05text-odsazen"/>
        <w:numPr>
          <w:ilvl w:val="0"/>
          <w:numId w:val="37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052EF0">
        <w:rPr>
          <w:rFonts w:ascii="Times New Roman" w:eastAsia="Lucida Grande" w:hAnsi="Times New Roman"/>
          <w:sz w:val="24"/>
          <w:szCs w:val="24"/>
        </w:rPr>
        <w:t>zajišťovat ochranu krajinného rázu, tj. zejména udržet dosavadní minimální zastavěnost, chránit volnou krajinu před rozšiřováním zástavby;  </w:t>
      </w:r>
    </w:p>
    <w:p w:rsidR="00B333EA" w:rsidRPr="00052EF0" w:rsidRDefault="00B333EA" w:rsidP="008D435D">
      <w:pPr>
        <w:pStyle w:val="05text-odsazen"/>
        <w:numPr>
          <w:ilvl w:val="0"/>
          <w:numId w:val="37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052EF0">
        <w:rPr>
          <w:rFonts w:ascii="Times New Roman" w:eastAsia="Lucida Grande" w:hAnsi="Times New Roman"/>
          <w:sz w:val="24"/>
          <w:szCs w:val="24"/>
        </w:rPr>
        <w:t>usměrňovat rozvoj rekreačního využití;</w:t>
      </w:r>
    </w:p>
    <w:p w:rsidR="00B333EA" w:rsidRPr="00052EF0" w:rsidRDefault="00B333EA" w:rsidP="008D435D">
      <w:pPr>
        <w:pStyle w:val="05text-odsazen"/>
        <w:numPr>
          <w:ilvl w:val="0"/>
          <w:numId w:val="37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052EF0">
        <w:rPr>
          <w:rFonts w:ascii="Times New Roman" w:eastAsia="Lucida Grande" w:hAnsi="Times New Roman"/>
          <w:sz w:val="24"/>
          <w:szCs w:val="24"/>
        </w:rPr>
        <w:t>zachovat vodní režim území</w:t>
      </w:r>
      <w:r>
        <w:rPr>
          <w:rFonts w:ascii="Times New Roman" w:eastAsia="Lucida Grande" w:hAnsi="Times New Roman"/>
          <w:sz w:val="24"/>
          <w:szCs w:val="24"/>
        </w:rPr>
        <w:t xml:space="preserve"> </w:t>
      </w:r>
      <w:r w:rsidRPr="00052EF0">
        <w:rPr>
          <w:rFonts w:ascii="Times New Roman" w:eastAsia="Lucida Grande" w:hAnsi="Times New Roman"/>
          <w:sz w:val="24"/>
          <w:szCs w:val="24"/>
        </w:rPr>
        <w:t>(pramenišť, rašelinišť, vlhkých a mokřadních luk, podmáčených a rašelinných lesů);</w:t>
      </w:r>
    </w:p>
    <w:p w:rsidR="00B333EA" w:rsidRPr="00052EF0" w:rsidRDefault="00B333EA" w:rsidP="008D435D">
      <w:pPr>
        <w:pStyle w:val="05text-odsazen"/>
        <w:numPr>
          <w:ilvl w:val="0"/>
          <w:numId w:val="37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052EF0">
        <w:rPr>
          <w:rFonts w:ascii="Times New Roman" w:eastAsia="Lucida Grande" w:hAnsi="Times New Roman"/>
          <w:sz w:val="24"/>
          <w:szCs w:val="24"/>
        </w:rPr>
        <w:t>ochrana cenných lesních porostů (bučiny), vřesovišť a dalších cenných znaků a hodnot lesní krajiny</w:t>
      </w:r>
    </w:p>
    <w:p w:rsidR="00B333EA" w:rsidRPr="00052EF0" w:rsidRDefault="00B333EA" w:rsidP="008D435D">
      <w:pPr>
        <w:pStyle w:val="05text-odsazen"/>
        <w:numPr>
          <w:ilvl w:val="0"/>
          <w:numId w:val="37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052EF0">
        <w:rPr>
          <w:rFonts w:ascii="Times New Roman" w:eastAsia="Lucida Grande" w:hAnsi="Times New Roman"/>
          <w:sz w:val="24"/>
          <w:szCs w:val="24"/>
        </w:rPr>
        <w:t>zachování hodnot lesních interiérů v lesních hospodářských plánech, v technologii údržby a managementu krajiny</w:t>
      </w:r>
    </w:p>
    <w:p w:rsidR="00B333EA" w:rsidRDefault="00B333EA" w:rsidP="008D435D">
      <w:pPr>
        <w:pStyle w:val="05text-odsazen"/>
        <w:numPr>
          <w:ilvl w:val="0"/>
          <w:numId w:val="37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eastAsia="Lucida Grande" w:hAnsi="Times New Roman"/>
          <w:sz w:val="24"/>
          <w:szCs w:val="24"/>
        </w:rPr>
      </w:pPr>
      <w:r w:rsidRPr="00052EF0">
        <w:rPr>
          <w:rFonts w:ascii="Times New Roman" w:eastAsia="Lucida Grande" w:hAnsi="Times New Roman"/>
          <w:sz w:val="24"/>
          <w:szCs w:val="24"/>
        </w:rPr>
        <w:t>zachování nenarušenosti lesní krajiny, omezení možnosti umístění výškových technických staveb</w:t>
      </w:r>
    </w:p>
    <w:p w:rsidR="005A0225" w:rsidRDefault="005A0225" w:rsidP="005A0225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eastAsia="Lucida Grande" w:hAnsi="Times New Roman"/>
          <w:sz w:val="24"/>
          <w:szCs w:val="24"/>
        </w:rPr>
      </w:pPr>
    </w:p>
    <w:p w:rsidR="005A0225" w:rsidRPr="008B2739" w:rsidRDefault="005A0225" w:rsidP="008D435D">
      <w:pPr>
        <w:pStyle w:val="Odstavecseseznamem"/>
        <w:widowControl w:val="0"/>
        <w:numPr>
          <w:ilvl w:val="1"/>
          <w:numId w:val="12"/>
        </w:numPr>
        <w:tabs>
          <w:tab w:val="clear" w:pos="879"/>
          <w:tab w:val="num" w:pos="73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6"/>
          <w:szCs w:val="26"/>
        </w:rPr>
      </w:pPr>
      <w:r w:rsidRPr="008B2739">
        <w:rPr>
          <w:b/>
          <w:sz w:val="26"/>
          <w:szCs w:val="26"/>
        </w:rPr>
        <w:t>Ochrana a rozvoj hodnot</w:t>
      </w:r>
    </w:p>
    <w:p w:rsidR="005A0225" w:rsidRPr="00060B53" w:rsidRDefault="005A0225" w:rsidP="005A0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5A0225" w:rsidRPr="00F6339F" w:rsidRDefault="005A0225" w:rsidP="005A0225">
      <w:pPr>
        <w:pStyle w:val="05text"/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szCs w:val="24"/>
        </w:rPr>
      </w:pPr>
      <w:r w:rsidRPr="00B25C1D">
        <w:rPr>
          <w:rFonts w:ascii="Times New Roman" w:hAnsi="Times New Roman"/>
          <w:sz w:val="24"/>
          <w:szCs w:val="24"/>
          <w:u w:val="single"/>
        </w:rPr>
        <w:t>ÚAP</w:t>
      </w:r>
      <w:r w:rsidRPr="00F6339F">
        <w:rPr>
          <w:rFonts w:ascii="Times New Roman" w:hAnsi="Times New Roman"/>
          <w:sz w:val="24"/>
          <w:szCs w:val="24"/>
        </w:rPr>
        <w:t xml:space="preserve"> požaduje ochranu pro </w:t>
      </w:r>
      <w:r w:rsidRPr="00B25C1D">
        <w:rPr>
          <w:rFonts w:ascii="Times New Roman" w:hAnsi="Times New Roman"/>
          <w:iCs/>
          <w:color w:val="auto"/>
          <w:sz w:val="24"/>
          <w:szCs w:val="24"/>
        </w:rPr>
        <w:t>hodnoty území</w:t>
      </w:r>
      <w:r w:rsidRPr="00F6339F">
        <w:rPr>
          <w:iCs/>
          <w:color w:val="auto"/>
          <w:szCs w:val="24"/>
        </w:rPr>
        <w:t xml:space="preserve">: </w:t>
      </w:r>
    </w:p>
    <w:p w:rsidR="005A0225" w:rsidRPr="00653613" w:rsidRDefault="005A0225" w:rsidP="008D435D">
      <w:pPr>
        <w:pStyle w:val="Zkladntext"/>
        <w:numPr>
          <w:ilvl w:val="3"/>
          <w:numId w:val="14"/>
        </w:numPr>
        <w:ind w:left="0" w:firstLine="426"/>
        <w:jc w:val="both"/>
        <w:rPr>
          <w:color w:val="auto"/>
          <w:szCs w:val="24"/>
        </w:rPr>
      </w:pPr>
      <w:r w:rsidRPr="00653613">
        <w:rPr>
          <w:color w:val="auto"/>
          <w:szCs w:val="24"/>
        </w:rPr>
        <w:t xml:space="preserve">neregistrované a občasné vodní plochy a toky, </w:t>
      </w:r>
    </w:p>
    <w:p w:rsidR="00C5590E" w:rsidRDefault="005A0225" w:rsidP="008D435D">
      <w:pPr>
        <w:pStyle w:val="Zkladntext"/>
        <w:numPr>
          <w:ilvl w:val="3"/>
          <w:numId w:val="14"/>
        </w:numPr>
        <w:ind w:left="0" w:firstLine="426"/>
        <w:jc w:val="both"/>
        <w:rPr>
          <w:color w:val="auto"/>
          <w:szCs w:val="24"/>
        </w:rPr>
      </w:pPr>
      <w:r w:rsidRPr="00653613">
        <w:rPr>
          <w:color w:val="auto"/>
          <w:szCs w:val="24"/>
        </w:rPr>
        <w:t xml:space="preserve">dochovaný reliéf krajiny,  </w:t>
      </w:r>
    </w:p>
    <w:p w:rsidR="005A0225" w:rsidRPr="00653613" w:rsidRDefault="00C5590E" w:rsidP="008D435D">
      <w:pPr>
        <w:pStyle w:val="Zkladntext"/>
        <w:numPr>
          <w:ilvl w:val="3"/>
          <w:numId w:val="14"/>
        </w:numPr>
        <w:ind w:left="0" w:firstLine="426"/>
        <w:jc w:val="both"/>
        <w:rPr>
          <w:color w:val="auto"/>
          <w:szCs w:val="24"/>
        </w:rPr>
      </w:pPr>
      <w:r>
        <w:rPr>
          <w:color w:val="auto"/>
          <w:szCs w:val="24"/>
        </w:rPr>
        <w:t>migrační koridor,</w:t>
      </w:r>
      <w:r w:rsidR="005A0225" w:rsidRPr="00653613">
        <w:rPr>
          <w:color w:val="auto"/>
          <w:szCs w:val="24"/>
        </w:rPr>
        <w:tab/>
      </w:r>
    </w:p>
    <w:p w:rsidR="005A0225" w:rsidRPr="00653613" w:rsidRDefault="005A0225" w:rsidP="005A0225">
      <w:pPr>
        <w:pStyle w:val="Zkladntext"/>
        <w:ind w:firstLine="0"/>
        <w:jc w:val="both"/>
        <w:rPr>
          <w:color w:val="auto"/>
          <w:szCs w:val="24"/>
        </w:rPr>
      </w:pPr>
      <w:r w:rsidRPr="00653613">
        <w:rPr>
          <w:iCs/>
          <w:color w:val="auto"/>
          <w:szCs w:val="24"/>
        </w:rPr>
        <w:t>a limity využití území</w:t>
      </w:r>
      <w:r w:rsidRPr="00653613">
        <w:rPr>
          <w:color w:val="auto"/>
          <w:szCs w:val="24"/>
        </w:rPr>
        <w:t xml:space="preserve">: </w:t>
      </w:r>
    </w:p>
    <w:p w:rsidR="005A0225" w:rsidRPr="00653613" w:rsidRDefault="005A0225" w:rsidP="008D435D">
      <w:pPr>
        <w:pStyle w:val="Zkladntext"/>
        <w:numPr>
          <w:ilvl w:val="3"/>
          <w:numId w:val="14"/>
        </w:numPr>
        <w:ind w:left="0" w:firstLine="426"/>
        <w:jc w:val="both"/>
        <w:rPr>
          <w:color w:val="auto"/>
          <w:szCs w:val="24"/>
        </w:rPr>
      </w:pPr>
      <w:r w:rsidRPr="00653613">
        <w:rPr>
          <w:color w:val="auto"/>
          <w:szCs w:val="24"/>
        </w:rPr>
        <w:t>EVL Felbabka</w:t>
      </w:r>
      <w:r w:rsidR="00006BC3">
        <w:rPr>
          <w:color w:val="auto"/>
          <w:szCs w:val="24"/>
        </w:rPr>
        <w:t xml:space="preserve"> přiléhající k hranicím řešeného území,</w:t>
      </w:r>
    </w:p>
    <w:p w:rsidR="005A0225" w:rsidRPr="00653613" w:rsidRDefault="005A0225" w:rsidP="008D435D">
      <w:pPr>
        <w:pStyle w:val="Zkladntext"/>
        <w:numPr>
          <w:ilvl w:val="3"/>
          <w:numId w:val="14"/>
        </w:numPr>
        <w:ind w:left="0" w:firstLine="426"/>
        <w:jc w:val="both"/>
        <w:rPr>
          <w:color w:val="auto"/>
          <w:szCs w:val="24"/>
        </w:rPr>
      </w:pPr>
      <w:r w:rsidRPr="00653613">
        <w:rPr>
          <w:color w:val="auto"/>
          <w:szCs w:val="24"/>
        </w:rPr>
        <w:t>významné krajinné prvky ze zákona (lesy, vodní plochy a toky, údolní niva),</w:t>
      </w:r>
    </w:p>
    <w:p w:rsidR="005A0225" w:rsidRPr="00653613" w:rsidRDefault="005A0225" w:rsidP="008D435D">
      <w:pPr>
        <w:pStyle w:val="Zkladntext"/>
        <w:numPr>
          <w:ilvl w:val="3"/>
          <w:numId w:val="14"/>
        </w:numPr>
        <w:ind w:left="0" w:firstLine="426"/>
        <w:jc w:val="both"/>
        <w:rPr>
          <w:color w:val="auto"/>
          <w:szCs w:val="24"/>
        </w:rPr>
      </w:pPr>
      <w:r w:rsidRPr="00653613">
        <w:rPr>
          <w:color w:val="auto"/>
          <w:szCs w:val="24"/>
        </w:rPr>
        <w:t xml:space="preserve">prvky ÚSES, </w:t>
      </w:r>
    </w:p>
    <w:p w:rsidR="005A0225" w:rsidRPr="00653613" w:rsidRDefault="005A0225" w:rsidP="008D435D">
      <w:pPr>
        <w:pStyle w:val="Zkladntext"/>
        <w:numPr>
          <w:ilvl w:val="3"/>
          <w:numId w:val="14"/>
        </w:numPr>
        <w:ind w:left="0" w:firstLine="426"/>
        <w:jc w:val="both"/>
        <w:rPr>
          <w:color w:val="auto"/>
          <w:szCs w:val="24"/>
        </w:rPr>
      </w:pPr>
      <w:r w:rsidRPr="00653613">
        <w:rPr>
          <w:color w:val="auto"/>
          <w:szCs w:val="24"/>
        </w:rPr>
        <w:t xml:space="preserve">zaplavované území (s určením hranice podle dochovaných podkladů), </w:t>
      </w:r>
    </w:p>
    <w:p w:rsidR="005A0225" w:rsidRPr="00F6339F" w:rsidRDefault="005A0225" w:rsidP="00006BC3">
      <w:pPr>
        <w:pStyle w:val="Zkladntext"/>
        <w:spacing w:before="120"/>
        <w:ind w:firstLine="0"/>
        <w:jc w:val="both"/>
        <w:rPr>
          <w:szCs w:val="24"/>
        </w:rPr>
      </w:pPr>
      <w:r w:rsidRPr="00333205">
        <w:rPr>
          <w:color w:val="auto"/>
          <w:szCs w:val="24"/>
        </w:rPr>
        <w:t>V rámci průběžné aktualizace ÚAP byly nově popsány architektonicky a urbanisticky cenné stavby, které jsou uvedeny v následující kapitole</w:t>
      </w:r>
      <w:r w:rsidR="00006BC3">
        <w:rPr>
          <w:color w:val="auto"/>
          <w:szCs w:val="24"/>
        </w:rPr>
        <w:t>,</w:t>
      </w:r>
      <w:r w:rsidRPr="00333205">
        <w:rPr>
          <w:color w:val="auto"/>
          <w:szCs w:val="24"/>
        </w:rPr>
        <w:t xml:space="preserve"> vč. požadavku na návrh způsobu jejich ochrany. </w:t>
      </w:r>
      <w:r w:rsidRPr="00F6339F">
        <w:rPr>
          <w:szCs w:val="24"/>
        </w:rPr>
        <w:t xml:space="preserve">Zhotovitel územního plánu může podle vlastní úvahy navrhnout k ochraně např. další </w:t>
      </w:r>
      <w:r w:rsidRPr="00F6339F">
        <w:rPr>
          <w:szCs w:val="24"/>
        </w:rPr>
        <w:lastRenderedPageBreak/>
        <w:t>architektonicky významné stavby.</w:t>
      </w:r>
    </w:p>
    <w:p w:rsidR="005A0225" w:rsidRDefault="005A0225" w:rsidP="005A0225">
      <w:pPr>
        <w:pStyle w:val="Zkladntext"/>
        <w:ind w:firstLine="0"/>
        <w:jc w:val="both"/>
        <w:rPr>
          <w:szCs w:val="24"/>
          <w:u w:val="single"/>
        </w:rPr>
      </w:pPr>
    </w:p>
    <w:p w:rsidR="005A0225" w:rsidRPr="00B25C1D" w:rsidRDefault="005A0225" w:rsidP="005A0225">
      <w:pPr>
        <w:pStyle w:val="Zkladntext"/>
        <w:ind w:firstLine="0"/>
        <w:jc w:val="both"/>
        <w:rPr>
          <w:szCs w:val="24"/>
          <w:u w:val="single"/>
        </w:rPr>
      </w:pPr>
      <w:r w:rsidRPr="00B25C1D">
        <w:rPr>
          <w:szCs w:val="24"/>
          <w:u w:val="single"/>
        </w:rPr>
        <w:t>Další požadavky:</w:t>
      </w:r>
    </w:p>
    <w:p w:rsidR="005A0225" w:rsidRPr="00F6339F" w:rsidRDefault="005A0225" w:rsidP="005A0225">
      <w:pPr>
        <w:pStyle w:val="Zkladntext"/>
        <w:ind w:firstLine="0"/>
        <w:jc w:val="both"/>
        <w:rPr>
          <w:szCs w:val="24"/>
        </w:rPr>
      </w:pPr>
      <w:r w:rsidRPr="00F6339F">
        <w:rPr>
          <w:szCs w:val="24"/>
        </w:rPr>
        <w:t>Musí být respektovány veškeré hodnoty, které byly identifikovány v doplňujících průzkumech a rozborech. Požadavkům na zachování h</w:t>
      </w:r>
      <w:r w:rsidRPr="00F6339F">
        <w:rPr>
          <w:color w:val="auto"/>
          <w:szCs w:val="24"/>
        </w:rPr>
        <w:t>odnot bude přizpůsobeno jak využití ploch, tak i jejich prostorové uspořádání.</w:t>
      </w:r>
      <w:r w:rsidRPr="00F6339F">
        <w:rPr>
          <w:szCs w:val="24"/>
        </w:rPr>
        <w:t xml:space="preserve"> </w:t>
      </w:r>
    </w:p>
    <w:p w:rsidR="005A0225" w:rsidRPr="00F6339F" w:rsidRDefault="005A0225" w:rsidP="008D435D">
      <w:pPr>
        <w:pStyle w:val="Zkladntext"/>
        <w:numPr>
          <w:ilvl w:val="0"/>
          <w:numId w:val="3"/>
        </w:numPr>
        <w:tabs>
          <w:tab w:val="left" w:pos="426"/>
        </w:tabs>
        <w:spacing w:before="60"/>
        <w:ind w:hanging="1174"/>
        <w:jc w:val="both"/>
        <w:rPr>
          <w:szCs w:val="24"/>
          <w:u w:val="single"/>
        </w:rPr>
      </w:pPr>
      <w:r w:rsidRPr="00F6339F">
        <w:rPr>
          <w:szCs w:val="24"/>
          <w:u w:val="single"/>
        </w:rPr>
        <w:t>kulturní hodnoty</w:t>
      </w:r>
    </w:p>
    <w:p w:rsidR="00534286" w:rsidRPr="00F6339F" w:rsidRDefault="00534286" w:rsidP="00534286">
      <w:pPr>
        <w:pStyle w:val="Zkladntext"/>
        <w:spacing w:before="120"/>
        <w:ind w:firstLine="426"/>
        <w:rPr>
          <w:color w:val="auto"/>
          <w:szCs w:val="24"/>
          <w:u w:val="single"/>
        </w:rPr>
      </w:pPr>
      <w:r w:rsidRPr="00F6339F">
        <w:rPr>
          <w:color w:val="auto"/>
          <w:szCs w:val="24"/>
          <w:u w:val="single"/>
        </w:rPr>
        <w:t>Území s archeologickými nálezy:</w:t>
      </w:r>
    </w:p>
    <w:p w:rsidR="00534286" w:rsidRPr="00534286" w:rsidRDefault="00534286" w:rsidP="00534286">
      <w:pPr>
        <w:widowControl w:val="0"/>
        <w:autoSpaceDE w:val="0"/>
        <w:autoSpaceDN w:val="0"/>
        <w:adjustRightInd w:val="0"/>
        <w:spacing w:before="60" w:after="0" w:line="240" w:lineRule="auto"/>
        <w:ind w:firstLine="426"/>
        <w:jc w:val="both"/>
        <w:rPr>
          <w:szCs w:val="24"/>
        </w:rPr>
      </w:pPr>
      <w:r w:rsidRPr="00534286">
        <w:rPr>
          <w:szCs w:val="24"/>
        </w:rPr>
        <w:t>Celé území je nutné považovat za území s archeologickými nálezy III. kategorie.</w:t>
      </w:r>
    </w:p>
    <w:p w:rsidR="00534286" w:rsidRDefault="00534286" w:rsidP="00534286">
      <w:pPr>
        <w:pStyle w:val="Zkladntext"/>
        <w:spacing w:before="120"/>
        <w:rPr>
          <w:color w:val="auto"/>
          <w:szCs w:val="24"/>
          <w:u w:val="single"/>
        </w:rPr>
      </w:pPr>
      <w:r>
        <w:rPr>
          <w:color w:val="auto"/>
          <w:szCs w:val="24"/>
          <w:u w:val="single"/>
        </w:rPr>
        <w:t>Válečné hroby</w:t>
      </w:r>
      <w:r w:rsidRPr="00F6339F">
        <w:rPr>
          <w:color w:val="auto"/>
          <w:szCs w:val="24"/>
          <w:u w:val="single"/>
        </w:rPr>
        <w:t>:</w:t>
      </w:r>
    </w:p>
    <w:p w:rsidR="00534286" w:rsidRPr="009D3684" w:rsidRDefault="00534286" w:rsidP="00534286">
      <w:pPr>
        <w:pStyle w:val="Zkladntext"/>
        <w:rPr>
          <w:color w:val="auto"/>
          <w:sz w:val="12"/>
          <w:szCs w:val="12"/>
          <w:u w:val="single"/>
        </w:rPr>
      </w:pPr>
    </w:p>
    <w:tbl>
      <w:tblPr>
        <w:tblW w:w="8930" w:type="dxa"/>
        <w:tblInd w:w="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"/>
        <w:gridCol w:w="1392"/>
        <w:gridCol w:w="876"/>
        <w:gridCol w:w="1701"/>
        <w:gridCol w:w="1652"/>
        <w:gridCol w:w="2182"/>
      </w:tblGrid>
      <w:tr w:rsidR="00534286" w:rsidRPr="00F6339F" w:rsidTr="002E44DF">
        <w:trPr>
          <w:trHeight w:val="431"/>
        </w:trPr>
        <w:tc>
          <w:tcPr>
            <w:tcW w:w="1127" w:type="dxa"/>
            <w:vAlign w:val="center"/>
          </w:tcPr>
          <w:p w:rsidR="00534286" w:rsidRPr="00930A76" w:rsidRDefault="00534286" w:rsidP="002E44DF">
            <w:pPr>
              <w:pStyle w:val="Texttabulky"/>
              <w:jc w:val="center"/>
              <w:rPr>
                <w:rFonts w:eastAsia="Arial Unicode MS"/>
                <w:color w:val="auto"/>
                <w:sz w:val="22"/>
                <w:highlight w:val="yellow"/>
              </w:rPr>
            </w:pPr>
            <w:r w:rsidRPr="00930A76">
              <w:rPr>
                <w:color w:val="222222"/>
                <w:sz w:val="22"/>
              </w:rPr>
              <w:t>Ident. čís.</w:t>
            </w:r>
          </w:p>
        </w:tc>
        <w:tc>
          <w:tcPr>
            <w:tcW w:w="1392" w:type="dxa"/>
            <w:vAlign w:val="center"/>
          </w:tcPr>
          <w:p w:rsidR="00534286" w:rsidRPr="00930A76" w:rsidRDefault="000E10E6" w:rsidP="002E44DF">
            <w:pPr>
              <w:pStyle w:val="Texttabulky"/>
              <w:jc w:val="center"/>
              <w:rPr>
                <w:rFonts w:eastAsia="Arial Unicode MS"/>
                <w:color w:val="auto"/>
                <w:sz w:val="22"/>
                <w:highlight w:val="yellow"/>
              </w:rPr>
            </w:pPr>
            <w:hyperlink r:id="rId11" w:history="1">
              <w:r w:rsidR="00534286">
                <w:rPr>
                  <w:rStyle w:val="Hypertextovodkaz"/>
                </w:rPr>
                <w:t>k</w:t>
              </w:r>
              <w:r w:rsidR="00534286" w:rsidRPr="00930A76">
                <w:rPr>
                  <w:rStyle w:val="Hypertextovodkaz"/>
                  <w:color w:val="222222"/>
                  <w:sz w:val="22"/>
                  <w:u w:val="none"/>
                </w:rPr>
                <w:t>at. území</w:t>
              </w:r>
            </w:hyperlink>
          </w:p>
        </w:tc>
        <w:tc>
          <w:tcPr>
            <w:tcW w:w="876" w:type="dxa"/>
            <w:vAlign w:val="center"/>
          </w:tcPr>
          <w:p w:rsidR="00534286" w:rsidRPr="00930A76" w:rsidRDefault="000E10E6" w:rsidP="002E44DF">
            <w:pPr>
              <w:pStyle w:val="Texttabulky"/>
              <w:jc w:val="center"/>
              <w:rPr>
                <w:rFonts w:eastAsia="Arial Unicode MS"/>
                <w:color w:val="auto"/>
                <w:sz w:val="22"/>
                <w:highlight w:val="yellow"/>
              </w:rPr>
            </w:pPr>
            <w:hyperlink r:id="rId12" w:history="1">
              <w:r w:rsidR="00534286" w:rsidRPr="00930A76">
                <w:rPr>
                  <w:rStyle w:val="Hypertextovodkaz"/>
                  <w:color w:val="222222"/>
                  <w:sz w:val="22"/>
                  <w:u w:val="none"/>
                </w:rPr>
                <w:t>parc.</w:t>
              </w:r>
            </w:hyperlink>
            <w:r w:rsidR="00534286">
              <w:rPr>
                <w:rStyle w:val="Hypertextovodkaz"/>
                <w:color w:val="222222"/>
                <w:sz w:val="22"/>
                <w:u w:val="none"/>
              </w:rPr>
              <w:t xml:space="preserve"> </w:t>
            </w:r>
            <w:r w:rsidR="00534286">
              <w:rPr>
                <w:color w:val="222222"/>
                <w:sz w:val="22"/>
              </w:rPr>
              <w:t>č.</w:t>
            </w:r>
          </w:p>
        </w:tc>
        <w:tc>
          <w:tcPr>
            <w:tcW w:w="1701" w:type="dxa"/>
            <w:vAlign w:val="center"/>
          </w:tcPr>
          <w:p w:rsidR="00534286" w:rsidRPr="00930A76" w:rsidRDefault="000E10E6" w:rsidP="002E44DF">
            <w:pPr>
              <w:pStyle w:val="Texttabulky"/>
              <w:jc w:val="center"/>
              <w:rPr>
                <w:rFonts w:eastAsia="Arial Unicode MS"/>
                <w:color w:val="auto"/>
                <w:sz w:val="22"/>
                <w:highlight w:val="yellow"/>
              </w:rPr>
            </w:pPr>
            <w:hyperlink r:id="rId13" w:history="1">
              <w:r w:rsidR="00534286" w:rsidRPr="00EC1F29">
                <w:rPr>
                  <w:rStyle w:val="Hypertextovodkaz"/>
                  <w:color w:val="auto"/>
                  <w:u w:val="none"/>
                </w:rPr>
                <w:t>u</w:t>
              </w:r>
              <w:r w:rsidR="00534286" w:rsidRPr="00EC1F29">
                <w:rPr>
                  <w:rStyle w:val="Hypertextovodkaz"/>
                  <w:color w:val="222222"/>
                  <w:sz w:val="22"/>
                  <w:u w:val="none"/>
                </w:rPr>
                <w:t>lice</w:t>
              </w:r>
              <w:r w:rsidR="00534286" w:rsidRPr="00930A76">
                <w:rPr>
                  <w:rStyle w:val="Hypertextovodkaz"/>
                  <w:color w:val="222222"/>
                  <w:sz w:val="22"/>
                  <w:u w:val="none"/>
                </w:rPr>
                <w:t xml:space="preserve"> / č.p.</w:t>
              </w:r>
            </w:hyperlink>
          </w:p>
        </w:tc>
        <w:tc>
          <w:tcPr>
            <w:tcW w:w="1652" w:type="dxa"/>
            <w:vAlign w:val="center"/>
          </w:tcPr>
          <w:p w:rsidR="00534286" w:rsidRPr="00930A76" w:rsidRDefault="000E10E6" w:rsidP="002E44DF">
            <w:pPr>
              <w:spacing w:after="0" w:line="240" w:lineRule="auto"/>
              <w:jc w:val="center"/>
              <w:rPr>
                <w:color w:val="222222"/>
                <w:sz w:val="22"/>
              </w:rPr>
            </w:pPr>
            <w:hyperlink r:id="rId14" w:history="1"/>
            <w:r w:rsidR="00534286">
              <w:rPr>
                <w:color w:val="222222"/>
                <w:sz w:val="22"/>
              </w:rPr>
              <w:t>u</w:t>
            </w:r>
            <w:r w:rsidR="00534286" w:rsidRPr="00930A76">
              <w:rPr>
                <w:color w:val="222222"/>
                <w:sz w:val="22"/>
              </w:rPr>
              <w:t>dálost</w:t>
            </w:r>
          </w:p>
        </w:tc>
        <w:tc>
          <w:tcPr>
            <w:tcW w:w="2182" w:type="dxa"/>
            <w:vAlign w:val="center"/>
          </w:tcPr>
          <w:p w:rsidR="00534286" w:rsidRPr="00930A76" w:rsidRDefault="000E10E6" w:rsidP="002E44DF">
            <w:pPr>
              <w:pStyle w:val="Texttabulky"/>
              <w:jc w:val="center"/>
              <w:rPr>
                <w:rFonts w:eastAsia="Arial Unicode MS"/>
                <w:color w:val="auto"/>
                <w:sz w:val="22"/>
                <w:highlight w:val="yellow"/>
              </w:rPr>
            </w:pPr>
            <w:hyperlink r:id="rId15" w:history="1">
              <w:r w:rsidR="00534286">
                <w:rPr>
                  <w:rStyle w:val="Hypertextovodkaz"/>
                </w:rPr>
                <w:t>c</w:t>
              </w:r>
              <w:r w:rsidR="00534286" w:rsidRPr="00930A76">
                <w:rPr>
                  <w:rStyle w:val="Hypertextovodkaz"/>
                  <w:color w:val="222222"/>
                  <w:sz w:val="22"/>
                  <w:u w:val="none"/>
                </w:rPr>
                <w:t>harakter</w:t>
              </w:r>
            </w:hyperlink>
          </w:p>
        </w:tc>
      </w:tr>
      <w:tr w:rsidR="00534286" w:rsidRPr="00F6339F" w:rsidTr="002E44DF">
        <w:trPr>
          <w:trHeight w:val="401"/>
        </w:trPr>
        <w:tc>
          <w:tcPr>
            <w:tcW w:w="1127" w:type="dxa"/>
            <w:vAlign w:val="center"/>
          </w:tcPr>
          <w:p w:rsidR="00534286" w:rsidRPr="009D3684" w:rsidRDefault="00534286" w:rsidP="002E44DF">
            <w:pPr>
              <w:spacing w:after="0" w:line="240" w:lineRule="auto"/>
              <w:rPr>
                <w:color w:val="222222"/>
                <w:sz w:val="22"/>
              </w:rPr>
            </w:pPr>
            <w:r w:rsidRPr="009D3684">
              <w:rPr>
                <w:color w:val="222222"/>
                <w:sz w:val="22"/>
              </w:rPr>
              <w:t>CZE2108-26826</w:t>
            </w:r>
          </w:p>
        </w:tc>
        <w:tc>
          <w:tcPr>
            <w:tcW w:w="1392" w:type="dxa"/>
            <w:vAlign w:val="center"/>
          </w:tcPr>
          <w:p w:rsidR="00534286" w:rsidRPr="00930A76" w:rsidRDefault="00534286" w:rsidP="002E44DF">
            <w:pPr>
              <w:spacing w:after="0" w:line="240" w:lineRule="auto"/>
              <w:rPr>
                <w:color w:val="222222"/>
                <w:sz w:val="22"/>
              </w:rPr>
            </w:pPr>
            <w:r>
              <w:rPr>
                <w:color w:val="222222"/>
                <w:sz w:val="22"/>
              </w:rPr>
              <w:t>Felbabka</w:t>
            </w:r>
          </w:p>
        </w:tc>
        <w:tc>
          <w:tcPr>
            <w:tcW w:w="876" w:type="dxa"/>
            <w:vAlign w:val="center"/>
          </w:tcPr>
          <w:p w:rsidR="00534286" w:rsidRPr="00930A76" w:rsidRDefault="00534286" w:rsidP="002E44DF">
            <w:pPr>
              <w:spacing w:after="0" w:line="240" w:lineRule="auto"/>
              <w:rPr>
                <w:color w:val="222222"/>
                <w:sz w:val="22"/>
              </w:rPr>
            </w:pPr>
            <w:r>
              <w:rPr>
                <w:color w:val="222222"/>
                <w:sz w:val="22"/>
              </w:rPr>
              <w:t>1135/2</w:t>
            </w:r>
          </w:p>
        </w:tc>
        <w:tc>
          <w:tcPr>
            <w:tcW w:w="1701" w:type="dxa"/>
            <w:vAlign w:val="center"/>
          </w:tcPr>
          <w:p w:rsidR="00534286" w:rsidRPr="00930A76" w:rsidRDefault="00534286" w:rsidP="002E44DF">
            <w:pPr>
              <w:spacing w:after="0" w:line="240" w:lineRule="auto"/>
              <w:rPr>
                <w:color w:val="222222"/>
                <w:sz w:val="22"/>
              </w:rPr>
            </w:pPr>
            <w:r>
              <w:rPr>
                <w:color w:val="222222"/>
                <w:sz w:val="22"/>
              </w:rPr>
              <w:t>při hlavní silnici poblíž kaple</w:t>
            </w:r>
          </w:p>
        </w:tc>
        <w:tc>
          <w:tcPr>
            <w:tcW w:w="1652" w:type="dxa"/>
            <w:vAlign w:val="center"/>
          </w:tcPr>
          <w:p w:rsidR="00534286" w:rsidRPr="00930A76" w:rsidRDefault="00534286" w:rsidP="000F0B66">
            <w:pPr>
              <w:spacing w:after="0" w:line="240" w:lineRule="auto"/>
              <w:rPr>
                <w:color w:val="222222"/>
                <w:sz w:val="22"/>
              </w:rPr>
            </w:pPr>
            <w:r w:rsidRPr="00930A76">
              <w:rPr>
                <w:color w:val="222222"/>
                <w:sz w:val="22"/>
              </w:rPr>
              <w:t xml:space="preserve">1. </w:t>
            </w:r>
            <w:r w:rsidR="000F0B66">
              <w:rPr>
                <w:color w:val="222222"/>
                <w:sz w:val="22"/>
              </w:rPr>
              <w:t>s</w:t>
            </w:r>
            <w:r w:rsidRPr="00930A76">
              <w:rPr>
                <w:color w:val="222222"/>
                <w:sz w:val="22"/>
              </w:rPr>
              <w:t>větová válka</w:t>
            </w:r>
          </w:p>
        </w:tc>
        <w:tc>
          <w:tcPr>
            <w:tcW w:w="2182" w:type="dxa"/>
            <w:vAlign w:val="center"/>
          </w:tcPr>
          <w:p w:rsidR="00534286" w:rsidRPr="00930A76" w:rsidRDefault="00534286" w:rsidP="002E44DF">
            <w:pPr>
              <w:spacing w:after="0" w:line="240" w:lineRule="auto"/>
              <w:rPr>
                <w:color w:val="222222"/>
                <w:sz w:val="22"/>
              </w:rPr>
            </w:pPr>
            <w:r w:rsidRPr="00930A76">
              <w:rPr>
                <w:color w:val="222222"/>
                <w:sz w:val="22"/>
              </w:rPr>
              <w:t>Pietní místo - objekt</w:t>
            </w:r>
          </w:p>
        </w:tc>
      </w:tr>
    </w:tbl>
    <w:p w:rsidR="005A0225" w:rsidRPr="00F6339F" w:rsidRDefault="005A0225" w:rsidP="008D435D">
      <w:pPr>
        <w:pStyle w:val="Zkladntext"/>
        <w:numPr>
          <w:ilvl w:val="0"/>
          <w:numId w:val="5"/>
        </w:numPr>
        <w:spacing w:before="60"/>
        <w:ind w:left="425" w:hanging="425"/>
        <w:rPr>
          <w:color w:val="auto"/>
          <w:szCs w:val="24"/>
          <w:u w:val="single"/>
        </w:rPr>
      </w:pPr>
      <w:r w:rsidRPr="00F6339F">
        <w:rPr>
          <w:color w:val="auto"/>
          <w:szCs w:val="24"/>
          <w:u w:val="single"/>
        </w:rPr>
        <w:t>architektonické hodnoty k posouzení:</w:t>
      </w:r>
    </w:p>
    <w:p w:rsidR="005A0225" w:rsidRDefault="005A0225" w:rsidP="008D435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color w:val="auto"/>
          <w:szCs w:val="24"/>
        </w:rPr>
      </w:pPr>
      <w:r w:rsidRPr="00653613">
        <w:rPr>
          <w:color w:val="auto"/>
          <w:szCs w:val="24"/>
        </w:rPr>
        <w:t xml:space="preserve">kaple </w:t>
      </w:r>
      <w:r w:rsidR="00F476C9">
        <w:rPr>
          <w:color w:val="auto"/>
          <w:szCs w:val="24"/>
        </w:rPr>
        <w:t>ve střední části vesnice</w:t>
      </w:r>
      <w:r w:rsidRPr="00653613">
        <w:rPr>
          <w:color w:val="auto"/>
          <w:szCs w:val="24"/>
        </w:rPr>
        <w:t>,</w:t>
      </w:r>
      <w:r w:rsidR="000F0B66">
        <w:rPr>
          <w:color w:val="auto"/>
          <w:szCs w:val="24"/>
        </w:rPr>
        <w:t xml:space="preserve"> památka místního významu,</w:t>
      </w:r>
    </w:p>
    <w:p w:rsidR="00F476C9" w:rsidRDefault="00F476C9" w:rsidP="008D435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litinový kříž poblíž kaple,</w:t>
      </w:r>
      <w:r w:rsidR="000F0B66">
        <w:rPr>
          <w:color w:val="auto"/>
          <w:szCs w:val="24"/>
        </w:rPr>
        <w:t xml:space="preserve"> památka místního významu,</w:t>
      </w:r>
    </w:p>
    <w:p w:rsidR="00F476C9" w:rsidRPr="00653613" w:rsidRDefault="00F476C9" w:rsidP="008D435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litinový kříž u rozcestí silnic III/1149 a III/11410,</w:t>
      </w:r>
      <w:r w:rsidR="000F0B66">
        <w:rPr>
          <w:color w:val="auto"/>
          <w:szCs w:val="24"/>
        </w:rPr>
        <w:t xml:space="preserve"> památka místního významu</w:t>
      </w:r>
    </w:p>
    <w:p w:rsidR="005A0225" w:rsidRPr="00653613" w:rsidRDefault="005A0225" w:rsidP="008D435D">
      <w:pPr>
        <w:pStyle w:val="Odstavecseseznamem"/>
        <w:widowControl w:val="0"/>
        <w:numPr>
          <w:ilvl w:val="0"/>
          <w:numId w:val="24"/>
        </w:num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200"/>
        <w:jc w:val="both"/>
        <w:rPr>
          <w:color w:val="auto"/>
          <w:szCs w:val="24"/>
        </w:rPr>
      </w:pPr>
      <w:r w:rsidRPr="00653613">
        <w:rPr>
          <w:color w:val="auto"/>
          <w:szCs w:val="24"/>
        </w:rPr>
        <w:t xml:space="preserve">č.p. </w:t>
      </w:r>
      <w:r w:rsidR="00F476C9">
        <w:rPr>
          <w:color w:val="auto"/>
          <w:szCs w:val="24"/>
        </w:rPr>
        <w:t>1</w:t>
      </w:r>
      <w:r w:rsidRPr="00653613">
        <w:rPr>
          <w:color w:val="auto"/>
          <w:szCs w:val="24"/>
        </w:rPr>
        <w:tab/>
      </w:r>
      <w:r w:rsidR="00F476C9">
        <w:rPr>
          <w:color w:val="auto"/>
          <w:szCs w:val="24"/>
        </w:rPr>
        <w:t>dům ve střední části obce s památkově hodnotným detailem</w:t>
      </w:r>
      <w:r w:rsidRPr="00653613">
        <w:rPr>
          <w:color w:val="auto"/>
          <w:szCs w:val="24"/>
        </w:rPr>
        <w:t>,</w:t>
      </w:r>
    </w:p>
    <w:p w:rsidR="005A0225" w:rsidRDefault="00F476C9" w:rsidP="008D435D">
      <w:pPr>
        <w:pStyle w:val="Odstavecseseznamem"/>
        <w:widowControl w:val="0"/>
        <w:numPr>
          <w:ilvl w:val="0"/>
          <w:numId w:val="24"/>
        </w:num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200"/>
        <w:jc w:val="both"/>
        <w:rPr>
          <w:color w:val="auto"/>
          <w:szCs w:val="24"/>
        </w:rPr>
      </w:pPr>
      <w:r>
        <w:rPr>
          <w:color w:val="auto"/>
          <w:szCs w:val="24"/>
        </w:rPr>
        <w:t>č.p. 4</w:t>
      </w:r>
      <w:r>
        <w:rPr>
          <w:color w:val="auto"/>
          <w:szCs w:val="24"/>
        </w:rPr>
        <w:tab/>
        <w:t>hmotově tradiční dům v severozápadní části obce,</w:t>
      </w:r>
    </w:p>
    <w:p w:rsidR="00F476C9" w:rsidRDefault="00F476C9" w:rsidP="008D435D">
      <w:pPr>
        <w:pStyle w:val="Odstavecseseznamem"/>
        <w:widowControl w:val="0"/>
        <w:numPr>
          <w:ilvl w:val="0"/>
          <w:numId w:val="24"/>
        </w:num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200"/>
        <w:jc w:val="both"/>
        <w:rPr>
          <w:color w:val="auto"/>
          <w:szCs w:val="24"/>
        </w:rPr>
      </w:pPr>
      <w:r>
        <w:rPr>
          <w:color w:val="auto"/>
          <w:szCs w:val="24"/>
        </w:rPr>
        <w:t>č.p. 12</w:t>
      </w:r>
      <w:r>
        <w:rPr>
          <w:color w:val="auto"/>
          <w:szCs w:val="24"/>
        </w:rPr>
        <w:tab/>
        <w:t>dispozičně a hmotově tradiční roubený dům ve střední části obce,</w:t>
      </w:r>
    </w:p>
    <w:p w:rsidR="00F476C9" w:rsidRPr="00653613" w:rsidRDefault="00F476C9" w:rsidP="008D435D">
      <w:pPr>
        <w:pStyle w:val="Odstavecseseznamem"/>
        <w:widowControl w:val="0"/>
        <w:numPr>
          <w:ilvl w:val="0"/>
          <w:numId w:val="24"/>
        </w:num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200"/>
        <w:jc w:val="both"/>
        <w:rPr>
          <w:color w:val="auto"/>
          <w:szCs w:val="24"/>
        </w:rPr>
      </w:pPr>
      <w:r>
        <w:rPr>
          <w:color w:val="auto"/>
          <w:szCs w:val="24"/>
        </w:rPr>
        <w:t>č.p. 18</w:t>
      </w:r>
      <w:r>
        <w:rPr>
          <w:color w:val="auto"/>
          <w:szCs w:val="24"/>
        </w:rPr>
        <w:tab/>
        <w:t>dispozičně tradiční a památkově hodnotný roubený dům ve střední části obce.</w:t>
      </w:r>
    </w:p>
    <w:p w:rsidR="005A0225" w:rsidRPr="00F6339F" w:rsidRDefault="005A0225" w:rsidP="00F476C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i/>
          <w:szCs w:val="24"/>
        </w:rPr>
      </w:pPr>
      <w:r w:rsidRPr="00F6339F">
        <w:rPr>
          <w:iCs/>
          <w:szCs w:val="24"/>
        </w:rPr>
        <w:t xml:space="preserve">Bude posouzena povinnost u uvedených staveb zachovat původní </w:t>
      </w:r>
      <w:r>
        <w:rPr>
          <w:iCs/>
          <w:szCs w:val="24"/>
        </w:rPr>
        <w:t>tvarosloví</w:t>
      </w:r>
      <w:r w:rsidRPr="00F6339F">
        <w:rPr>
          <w:iCs/>
          <w:szCs w:val="24"/>
        </w:rPr>
        <w:t xml:space="preserve"> </w:t>
      </w:r>
      <w:r>
        <w:rPr>
          <w:iCs/>
          <w:szCs w:val="24"/>
        </w:rPr>
        <w:t>a další hodnotné prvky</w:t>
      </w:r>
      <w:r w:rsidRPr="00F6339F">
        <w:rPr>
          <w:iCs/>
          <w:szCs w:val="24"/>
        </w:rPr>
        <w:t>. Bude posouzeno, zda a u kterých staveb bude stanovena povinnost zpracovat architekto</w:t>
      </w:r>
      <w:r>
        <w:rPr>
          <w:iCs/>
          <w:szCs w:val="24"/>
        </w:rPr>
        <w:t>-</w:t>
      </w:r>
      <w:r w:rsidRPr="00F6339F">
        <w:rPr>
          <w:iCs/>
          <w:szCs w:val="24"/>
        </w:rPr>
        <w:t>nickou část projektů přestavby autorizovaným architektem.</w:t>
      </w:r>
    </w:p>
    <w:p w:rsidR="005A0225" w:rsidRPr="00F6339F" w:rsidRDefault="005A0225" w:rsidP="008D435D">
      <w:pPr>
        <w:pStyle w:val="Zkladntext"/>
        <w:numPr>
          <w:ilvl w:val="0"/>
          <w:numId w:val="17"/>
        </w:numPr>
        <w:spacing w:before="120"/>
        <w:ind w:left="425" w:hanging="425"/>
        <w:outlineLvl w:val="0"/>
        <w:rPr>
          <w:szCs w:val="24"/>
          <w:u w:val="single"/>
        </w:rPr>
      </w:pPr>
      <w:r w:rsidRPr="00F6339F">
        <w:rPr>
          <w:szCs w:val="24"/>
          <w:u w:val="single"/>
        </w:rPr>
        <w:t xml:space="preserve">přírodní hodnoty   </w:t>
      </w:r>
    </w:p>
    <w:p w:rsidR="00534286" w:rsidRPr="00C5590E" w:rsidRDefault="000F0B66" w:rsidP="008D435D">
      <w:pPr>
        <w:pStyle w:val="05text-odsazen"/>
        <w:numPr>
          <w:ilvl w:val="0"/>
          <w:numId w:val="16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hAnsi="Times New Roman"/>
          <w:color w:val="auto"/>
          <w:sz w:val="24"/>
          <w:szCs w:val="24"/>
        </w:rPr>
        <w:t>Přírodní park Hřebeny,</w:t>
      </w:r>
    </w:p>
    <w:p w:rsidR="007A575A" w:rsidRPr="00C5590E" w:rsidRDefault="007A575A" w:rsidP="008D435D">
      <w:pPr>
        <w:pStyle w:val="05text-odsazen"/>
        <w:numPr>
          <w:ilvl w:val="0"/>
          <w:numId w:val="16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CHKO Brdy, </w:t>
      </w:r>
    </w:p>
    <w:p w:rsidR="007A575A" w:rsidRPr="00C5590E" w:rsidRDefault="007A575A" w:rsidP="008D435D">
      <w:pPr>
        <w:pStyle w:val="05text-odsazen"/>
        <w:numPr>
          <w:ilvl w:val="0"/>
          <w:numId w:val="16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EVL Felbabka těsně za hranicemi řešeného území, na území CHKO Brdy,</w:t>
      </w:r>
    </w:p>
    <w:p w:rsidR="000F0B66" w:rsidRPr="00C5590E" w:rsidRDefault="000F0B66" w:rsidP="008D435D">
      <w:pPr>
        <w:pStyle w:val="Seznam"/>
        <w:numPr>
          <w:ilvl w:val="0"/>
          <w:numId w:val="16"/>
        </w:numPr>
        <w:jc w:val="both"/>
        <w:rPr>
          <w:color w:val="auto"/>
          <w:szCs w:val="24"/>
        </w:rPr>
      </w:pPr>
      <w:r w:rsidRPr="00C5590E">
        <w:rPr>
          <w:color w:val="auto"/>
          <w:szCs w:val="24"/>
        </w:rPr>
        <w:t>prvky lokálního ÚSES,</w:t>
      </w:r>
    </w:p>
    <w:p w:rsidR="007A575A" w:rsidRPr="00C5590E" w:rsidRDefault="007A575A" w:rsidP="008D435D">
      <w:pPr>
        <w:pStyle w:val="05text-odsazen"/>
        <w:numPr>
          <w:ilvl w:val="0"/>
          <w:numId w:val="16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Chráněná oblast přirozené akumulace vod </w:t>
      </w:r>
      <w:r w:rsidR="008449C5"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(CHOPAV) 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>Brdy.</w:t>
      </w:r>
    </w:p>
    <w:p w:rsidR="007A575A" w:rsidRPr="00C5590E" w:rsidRDefault="007A575A" w:rsidP="008D435D">
      <w:pPr>
        <w:pStyle w:val="05text-odsazen"/>
        <w:numPr>
          <w:ilvl w:val="0"/>
          <w:numId w:val="16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PHO I. a II. stupně vodního zdroje Felbabka,</w:t>
      </w:r>
    </w:p>
    <w:p w:rsidR="00F2270C" w:rsidRPr="00C5590E" w:rsidRDefault="00F2270C" w:rsidP="008D435D">
      <w:pPr>
        <w:pStyle w:val="05text-odsazen"/>
        <w:numPr>
          <w:ilvl w:val="0"/>
          <w:numId w:val="16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drobné vodoteč se studánkami u požární nádrže, louky s drobnými porosty, </w:t>
      </w:r>
    </w:p>
    <w:p w:rsidR="007A575A" w:rsidRPr="00C5590E" w:rsidRDefault="00F2270C" w:rsidP="008D435D">
      <w:pPr>
        <w:pStyle w:val="05text-odsazen"/>
        <w:numPr>
          <w:ilvl w:val="0"/>
          <w:numId w:val="16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vyhlídkové místo u cesty mezi zástavbou a lesem</w:t>
      </w:r>
      <w:r w:rsidR="00534286" w:rsidRPr="00C5590E">
        <w:rPr>
          <w:rFonts w:ascii="Times New Roman" w:eastAsia="Lucida Grande" w:hAnsi="Times New Roman"/>
          <w:color w:val="auto"/>
          <w:sz w:val="24"/>
          <w:szCs w:val="24"/>
        </w:rPr>
        <w:t>,</w:t>
      </w:r>
      <w:r w:rsidR="007A575A"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 </w:t>
      </w:r>
    </w:p>
    <w:p w:rsidR="00534286" w:rsidRPr="00C5590E" w:rsidRDefault="00534286" w:rsidP="008D435D">
      <w:pPr>
        <w:pStyle w:val="Seznam"/>
        <w:numPr>
          <w:ilvl w:val="0"/>
          <w:numId w:val="16"/>
        </w:numPr>
        <w:jc w:val="both"/>
        <w:rPr>
          <w:color w:val="auto"/>
          <w:szCs w:val="24"/>
        </w:rPr>
      </w:pPr>
      <w:r w:rsidRPr="00C5590E">
        <w:rPr>
          <w:color w:val="auto"/>
          <w:szCs w:val="24"/>
        </w:rPr>
        <w:t>migrační prostupnost krajiny, minimální fragmentace krajiny liniovými stavbami,</w:t>
      </w:r>
    </w:p>
    <w:p w:rsidR="00534286" w:rsidRPr="00C5590E" w:rsidRDefault="007A575A" w:rsidP="008D435D">
      <w:pPr>
        <w:pStyle w:val="05text-odsazen"/>
        <w:numPr>
          <w:ilvl w:val="0"/>
          <w:numId w:val="16"/>
        </w:numPr>
        <w:tabs>
          <w:tab w:val="left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významná paleontologická lokalita</w:t>
      </w:r>
      <w:r w:rsidR="00534286"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 – naleziště zkamenělin;</w:t>
      </w:r>
    </w:p>
    <w:p w:rsidR="00513E1A" w:rsidRPr="00F6339F" w:rsidRDefault="00513E1A" w:rsidP="00513E1A">
      <w:pPr>
        <w:pStyle w:val="Seznam"/>
        <w:spacing w:before="60"/>
        <w:ind w:left="0" w:firstLine="453"/>
        <w:jc w:val="both"/>
        <w:rPr>
          <w:color w:val="auto"/>
          <w:szCs w:val="24"/>
        </w:rPr>
      </w:pPr>
      <w:r w:rsidRPr="00F6339F">
        <w:rPr>
          <w:color w:val="auto"/>
          <w:szCs w:val="24"/>
        </w:rPr>
        <w:t>Ochranná pásma památných stromů budou vymezena podle § 46 odst. 3 zákona č. 114/1992 Sb. podle stavu stromů v době zpracování návrhu územního plánu a budou stanovena jako minimální.</w:t>
      </w:r>
    </w:p>
    <w:p w:rsidR="0001020B" w:rsidRPr="008176DA" w:rsidRDefault="0001020B" w:rsidP="0001020B">
      <w:pPr>
        <w:widowControl w:val="0"/>
        <w:autoSpaceDE w:val="0"/>
        <w:autoSpaceDN w:val="0"/>
        <w:adjustRightInd w:val="0"/>
        <w:spacing w:before="120" w:after="0" w:line="240" w:lineRule="auto"/>
        <w:ind w:firstLine="425"/>
        <w:jc w:val="both"/>
        <w:rPr>
          <w:b/>
        </w:rPr>
      </w:pPr>
    </w:p>
    <w:p w:rsidR="00A00B5B" w:rsidRPr="00DD353F" w:rsidRDefault="00A00B5B" w:rsidP="008D435D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b/>
          <w:sz w:val="28"/>
          <w:szCs w:val="28"/>
        </w:rPr>
      </w:pPr>
      <w:r w:rsidRPr="00DD353F">
        <w:rPr>
          <w:b/>
          <w:sz w:val="28"/>
          <w:szCs w:val="28"/>
        </w:rPr>
        <w:t>Požadavky na vymezení ploch a koridorů územních rezerv a na stanovení jejich využití, které bude nutno prověřit</w:t>
      </w:r>
    </w:p>
    <w:p w:rsidR="00A00B5B" w:rsidRPr="00F338A0" w:rsidRDefault="00A00B5B" w:rsidP="00A00B5B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1077"/>
        <w:jc w:val="both"/>
      </w:pPr>
    </w:p>
    <w:p w:rsidR="000F0B66" w:rsidRPr="00653613" w:rsidRDefault="000F0B66" w:rsidP="000F0B66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Times New Roman" w:eastAsia="Lucida Grande" w:hAnsi="Times New Roman"/>
          <w:sz w:val="24"/>
          <w:szCs w:val="24"/>
        </w:rPr>
      </w:pPr>
      <w:r w:rsidRPr="00653613">
        <w:rPr>
          <w:rFonts w:ascii="Times New Roman" w:eastAsia="Lucida Grande" w:hAnsi="Times New Roman"/>
          <w:sz w:val="24"/>
          <w:szCs w:val="24"/>
        </w:rPr>
        <w:t>Pro území obce nejsou stanoveny žádné úkoly k řešení ploch a koridorů územních rezerv v územním plánu, vymezení ploch územní rezervy k prověření se zadáním nevylučuje.</w:t>
      </w:r>
    </w:p>
    <w:p w:rsidR="000F0B66" w:rsidRPr="00E27EE6" w:rsidRDefault="000F0B66" w:rsidP="000F0B66">
      <w:pPr>
        <w:pStyle w:val="Zkladntext"/>
        <w:spacing w:before="120" w:after="120"/>
        <w:ind w:left="360" w:firstLine="0"/>
        <w:jc w:val="both"/>
        <w:rPr>
          <w:color w:val="FF0000"/>
          <w:szCs w:val="24"/>
        </w:rPr>
      </w:pPr>
      <w:r w:rsidRPr="00E27EE6">
        <w:rPr>
          <w:color w:val="FF0000"/>
          <w:szCs w:val="24"/>
        </w:rPr>
        <w:t>Po projednání Zadání s dotčenými orgány a veřejností mohou být tyto požadavky doplněny.</w:t>
      </w:r>
    </w:p>
    <w:p w:rsidR="00A00B5B" w:rsidRPr="00CD3D15" w:rsidRDefault="00A00B5B" w:rsidP="00A00B5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</w:pPr>
    </w:p>
    <w:p w:rsidR="00A00B5B" w:rsidRPr="00B86660" w:rsidRDefault="00A00B5B" w:rsidP="008D435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</w:rPr>
      </w:pPr>
    </w:p>
    <w:p w:rsidR="00A00B5B" w:rsidRPr="00DD353F" w:rsidRDefault="00A00B5B" w:rsidP="008D435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DD353F">
        <w:rPr>
          <w:b/>
          <w:sz w:val="28"/>
          <w:szCs w:val="28"/>
        </w:rPr>
        <w:t xml:space="preserve">Požadavky na prověření vymezení veřejně prospěšných staveb, veřejně prospěšných opatření a asanací, pro které bude možné uplatnit vyvlastnění nebo předkupní právo, </w:t>
      </w:r>
    </w:p>
    <w:p w:rsidR="00A00B5B" w:rsidRPr="00060B53" w:rsidRDefault="00A00B5B" w:rsidP="00A00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0F0B66" w:rsidRPr="00C427E5" w:rsidRDefault="000F0B66" w:rsidP="000F0B66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C427E5">
        <w:rPr>
          <w:rFonts w:ascii="Times New Roman" w:eastAsia="Lucida Grande" w:hAnsi="Times New Roman"/>
          <w:sz w:val="24"/>
          <w:szCs w:val="24"/>
          <w:u w:val="single"/>
        </w:rPr>
        <w:t>Další požadavky:</w:t>
      </w:r>
    </w:p>
    <w:p w:rsidR="00AB2B3C" w:rsidRPr="00C5590E" w:rsidRDefault="00AB2B3C" w:rsidP="008D435D">
      <w:pPr>
        <w:pStyle w:val="05text-odsazen"/>
        <w:numPr>
          <w:ilvl w:val="0"/>
          <w:numId w:val="23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územní plán prověří vymezení VPS dle konkrétní potřeby v území – např. vymezení ploch pro technickou infrastrukturu</w:t>
      </w:r>
      <w:r w:rsidR="00F161EB" w:rsidRPr="00C5590E">
        <w:rPr>
          <w:rFonts w:ascii="Times New Roman" w:eastAsia="Lucida Grande" w:hAnsi="Times New Roman"/>
          <w:color w:val="auto"/>
          <w:sz w:val="24"/>
          <w:szCs w:val="24"/>
        </w:rPr>
        <w:t xml:space="preserve"> (přeložení dílčích úseků vedení VN 22 kV do podzemní trasy)</w:t>
      </w:r>
      <w:r w:rsidRPr="00C5590E">
        <w:rPr>
          <w:rFonts w:ascii="Times New Roman" w:eastAsia="Lucida Grande" w:hAnsi="Times New Roman"/>
          <w:color w:val="auto"/>
          <w:sz w:val="24"/>
          <w:szCs w:val="24"/>
        </w:rPr>
        <w:t>;</w:t>
      </w:r>
    </w:p>
    <w:p w:rsidR="00AB2B3C" w:rsidRPr="00C5590E" w:rsidRDefault="00AB2B3C" w:rsidP="008D435D">
      <w:pPr>
        <w:pStyle w:val="05text-odsazen"/>
        <w:numPr>
          <w:ilvl w:val="0"/>
          <w:numId w:val="23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veřejně prospěšným opatřením může být územní systém ekologické stability, nebude však spojován s možností uplatnění předkupního práva;</w:t>
      </w:r>
    </w:p>
    <w:p w:rsidR="00AB2B3C" w:rsidRPr="00C5590E" w:rsidRDefault="00AB2B3C" w:rsidP="008D435D">
      <w:pPr>
        <w:pStyle w:val="05text-odsazen"/>
        <w:numPr>
          <w:ilvl w:val="0"/>
          <w:numId w:val="23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další návrh veřejně prospěšných opatření se nepředpokládá, ale ani nevylučuje;</w:t>
      </w:r>
    </w:p>
    <w:p w:rsidR="00AB2B3C" w:rsidRPr="00C5590E" w:rsidRDefault="00AB2B3C" w:rsidP="008D435D">
      <w:pPr>
        <w:pStyle w:val="05text-odsazen"/>
        <w:numPr>
          <w:ilvl w:val="0"/>
          <w:numId w:val="23"/>
        </w:numPr>
        <w:tabs>
          <w:tab w:val="left" w:pos="709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709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C5590E">
        <w:rPr>
          <w:rFonts w:ascii="Times New Roman" w:eastAsia="Lucida Grande" w:hAnsi="Times New Roman"/>
          <w:color w:val="auto"/>
          <w:sz w:val="24"/>
          <w:szCs w:val="24"/>
        </w:rPr>
        <w:t>požadavky na asanace nejsou, ale mohou být navrženy v souvislosti se záměry přestavby /oživení, revitalizace přestavbových ploch.</w:t>
      </w:r>
    </w:p>
    <w:p w:rsidR="00960D39" w:rsidRPr="00960D39" w:rsidRDefault="00960D39" w:rsidP="00960D3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i/>
          <w:iCs/>
          <w:szCs w:val="24"/>
        </w:rPr>
      </w:pPr>
      <w:r w:rsidRPr="00960D39">
        <w:rPr>
          <w:iCs/>
          <w:color w:val="FF0000"/>
          <w:szCs w:val="24"/>
        </w:rPr>
        <w:t>V případě, že potřeba dalších VPS nebo VPO vyplyne z projednání Zadání ÚP, budou požadavky doplněny po projednání Zadání ÚP před jeho schválením.</w:t>
      </w:r>
    </w:p>
    <w:p w:rsidR="00A00B5B" w:rsidRPr="00F6339F" w:rsidRDefault="00A00B5B" w:rsidP="00960D39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0" w:firstLine="425"/>
        <w:jc w:val="both"/>
        <w:rPr>
          <w:szCs w:val="24"/>
        </w:rPr>
      </w:pPr>
    </w:p>
    <w:p w:rsidR="00A00B5B" w:rsidRPr="00B86660" w:rsidRDefault="00A00B5B" w:rsidP="008D435D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</w:rPr>
      </w:pPr>
    </w:p>
    <w:p w:rsidR="00A00B5B" w:rsidRPr="00B86660" w:rsidRDefault="00A00B5B" w:rsidP="008D435D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</w:rPr>
      </w:pPr>
    </w:p>
    <w:p w:rsidR="00A00B5B" w:rsidRPr="00B86660" w:rsidRDefault="00A00B5B" w:rsidP="008D435D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</w:rPr>
      </w:pPr>
    </w:p>
    <w:p w:rsidR="00A00B5B" w:rsidRPr="00DD353F" w:rsidRDefault="00A00B5B" w:rsidP="008D435D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b/>
          <w:sz w:val="28"/>
          <w:szCs w:val="28"/>
        </w:rPr>
      </w:pPr>
      <w:r w:rsidRPr="00DD353F">
        <w:rPr>
          <w:b/>
          <w:sz w:val="28"/>
          <w:szCs w:val="28"/>
        </w:rPr>
        <w:t xml:space="preserve">Požadavky na prověření vymezení ploch a koridorů, ve kterých bude rozhodování o změnách v území podmíněno vydáním regulačního plánu, zpracováním územní studie nebo uzavřením dohody o parcelaci, </w:t>
      </w:r>
    </w:p>
    <w:p w:rsidR="00A00B5B" w:rsidRPr="00960D39" w:rsidRDefault="00960D39" w:rsidP="00960D39">
      <w:pPr>
        <w:pStyle w:val="05text-odsazen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spacing w:before="120"/>
        <w:rPr>
          <w:rFonts w:ascii="Times New Roman" w:hAnsi="Times New Roman"/>
          <w:sz w:val="24"/>
          <w:szCs w:val="24"/>
          <w:u w:val="single"/>
        </w:rPr>
      </w:pPr>
      <w:r w:rsidRPr="00960D39">
        <w:rPr>
          <w:rFonts w:ascii="Times New Roman" w:eastAsia="Lucida Grande" w:hAnsi="Times New Roman"/>
          <w:sz w:val="24"/>
          <w:szCs w:val="24"/>
          <w:u w:val="single"/>
        </w:rPr>
        <w:t>Další požadavky:</w:t>
      </w:r>
      <w:r w:rsidR="009419B6" w:rsidRPr="00960D39">
        <w:rPr>
          <w:rFonts w:ascii="Times New Roman" w:hAnsi="Times New Roman"/>
          <w:b/>
          <w:sz w:val="24"/>
          <w:szCs w:val="24"/>
        </w:rPr>
        <w:tab/>
      </w:r>
    </w:p>
    <w:p w:rsidR="008C67B6" w:rsidRPr="00C5590E" w:rsidRDefault="00960D39" w:rsidP="008D435D">
      <w:pPr>
        <w:pStyle w:val="Seznam"/>
        <w:numPr>
          <w:ilvl w:val="0"/>
          <w:numId w:val="39"/>
        </w:numPr>
        <w:ind w:left="709" w:hanging="283"/>
        <w:jc w:val="both"/>
        <w:rPr>
          <w:color w:val="auto"/>
        </w:rPr>
      </w:pPr>
      <w:r w:rsidRPr="00C5590E">
        <w:rPr>
          <w:color w:val="auto"/>
        </w:rPr>
        <w:t>s</w:t>
      </w:r>
      <w:r w:rsidR="00A00B5B" w:rsidRPr="00C5590E">
        <w:rPr>
          <w:color w:val="auto"/>
        </w:rPr>
        <w:t>tanovení ploch, ve kterých bude rozhodování o změnách v území podmíněno vydáním regulačního plánu,</w:t>
      </w:r>
      <w:r w:rsidR="00AB2B3C" w:rsidRPr="00C5590E">
        <w:rPr>
          <w:color w:val="auto"/>
        </w:rPr>
        <w:t xml:space="preserve"> zpracováním územní studie nebo uzavřením dohody o parcelaci</w:t>
      </w:r>
      <w:r w:rsidR="00A00B5B" w:rsidRPr="00C5590E">
        <w:rPr>
          <w:color w:val="auto"/>
        </w:rPr>
        <w:t xml:space="preserve"> se nepředpokládá</w:t>
      </w:r>
      <w:r w:rsidR="008C67B6" w:rsidRPr="00C5590E">
        <w:rPr>
          <w:color w:val="auto"/>
        </w:rPr>
        <w:t>, ale také nevylučuje</w:t>
      </w:r>
      <w:r w:rsidR="00A00B5B" w:rsidRPr="00C5590E">
        <w:rPr>
          <w:color w:val="auto"/>
        </w:rPr>
        <w:t>.</w:t>
      </w:r>
      <w:r w:rsidR="00AB2B3C" w:rsidRPr="00C5590E">
        <w:rPr>
          <w:color w:val="auto"/>
        </w:rPr>
        <w:t xml:space="preserve"> </w:t>
      </w:r>
    </w:p>
    <w:p w:rsidR="00A00B5B" w:rsidRPr="00B50ECD" w:rsidRDefault="00960D39" w:rsidP="008D435D">
      <w:pPr>
        <w:pStyle w:val="Seznam"/>
        <w:numPr>
          <w:ilvl w:val="0"/>
          <w:numId w:val="39"/>
        </w:numPr>
        <w:ind w:left="709" w:hanging="283"/>
        <w:jc w:val="both"/>
        <w:rPr>
          <w:color w:val="FF0000"/>
        </w:rPr>
      </w:pPr>
      <w:r w:rsidRPr="00C5590E">
        <w:rPr>
          <w:color w:val="auto"/>
        </w:rPr>
        <w:t>b</w:t>
      </w:r>
      <w:r w:rsidR="008C67B6" w:rsidRPr="00C5590E">
        <w:rPr>
          <w:color w:val="auto"/>
        </w:rPr>
        <w:t xml:space="preserve">ude posouzeno, zda prověřit úpravy návsi územní studií (v případě jejího definování jako </w:t>
      </w:r>
      <w:r w:rsidR="008C67B6">
        <w:t>samostatné plochy).</w:t>
      </w:r>
    </w:p>
    <w:p w:rsidR="00A00B5B" w:rsidRPr="008176DA" w:rsidRDefault="00A00B5B" w:rsidP="00A00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00B5B" w:rsidRPr="00DD353F" w:rsidRDefault="00A00B5B" w:rsidP="008D435D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b/>
          <w:sz w:val="28"/>
          <w:szCs w:val="28"/>
        </w:rPr>
      </w:pPr>
      <w:r w:rsidRPr="00DD353F">
        <w:rPr>
          <w:b/>
          <w:sz w:val="28"/>
          <w:szCs w:val="28"/>
        </w:rPr>
        <w:t xml:space="preserve">Případný požadavek na zpracování variant řešení, </w:t>
      </w:r>
    </w:p>
    <w:p w:rsidR="00960D39" w:rsidRDefault="00960D39" w:rsidP="00960D39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eastAsia="Lucida Grande" w:hAnsi="Times New Roman"/>
          <w:sz w:val="24"/>
          <w:szCs w:val="24"/>
        </w:rPr>
      </w:pPr>
    </w:p>
    <w:p w:rsidR="00960D39" w:rsidRPr="008018C8" w:rsidRDefault="00960D39" w:rsidP="00960D39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8018C8">
        <w:rPr>
          <w:rFonts w:ascii="Times New Roman" w:eastAsia="Lucida Grande" w:hAnsi="Times New Roman"/>
          <w:sz w:val="24"/>
          <w:szCs w:val="24"/>
        </w:rPr>
        <w:t>Vzhledem k rozsahu a charakteru budoucího rozvoje území se zpracování variant řešení nepředpokládá.</w:t>
      </w:r>
    </w:p>
    <w:p w:rsidR="00960D39" w:rsidRDefault="00960D39" w:rsidP="00960D39">
      <w:pPr>
        <w:pStyle w:val="Zkladntext"/>
        <w:spacing w:before="120" w:after="120"/>
        <w:ind w:firstLine="0"/>
        <w:jc w:val="both"/>
        <w:rPr>
          <w:i/>
          <w:iCs/>
          <w:color w:val="auto"/>
        </w:rPr>
      </w:pPr>
      <w:r w:rsidRPr="009419B6">
        <w:rPr>
          <w:iCs/>
          <w:color w:val="FF0000"/>
        </w:rPr>
        <w:t>V případě, že potřeba zpracování variant ÚP vyplyne z projednání Zadání ÚP, budou požadavky doplněny po projednání Zadání ÚP před jeho schválením</w:t>
      </w:r>
      <w:r>
        <w:rPr>
          <w:i/>
          <w:iCs/>
          <w:color w:val="auto"/>
        </w:rPr>
        <w:t>.</w:t>
      </w:r>
    </w:p>
    <w:p w:rsidR="008176DA" w:rsidRDefault="008176DA" w:rsidP="008176D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b/>
        </w:rPr>
      </w:pPr>
    </w:p>
    <w:p w:rsidR="00AC3D0D" w:rsidRPr="00AC3D0D" w:rsidRDefault="00AC3D0D" w:rsidP="008D435D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</w:rPr>
      </w:pPr>
    </w:p>
    <w:p w:rsidR="00AC3D0D" w:rsidRPr="00AC3D0D" w:rsidRDefault="00AC3D0D" w:rsidP="008D435D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</w:rPr>
      </w:pPr>
    </w:p>
    <w:p w:rsidR="00AC3D0D" w:rsidRPr="00AC3D0D" w:rsidRDefault="00AC3D0D" w:rsidP="008D435D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</w:rPr>
      </w:pPr>
    </w:p>
    <w:p w:rsidR="00AC3D0D" w:rsidRPr="00AC3D0D" w:rsidRDefault="00AC3D0D" w:rsidP="008D435D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</w:rPr>
      </w:pPr>
    </w:p>
    <w:p w:rsidR="00AC3D0D" w:rsidRPr="00AC3D0D" w:rsidRDefault="00AC3D0D" w:rsidP="008D435D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</w:rPr>
      </w:pPr>
    </w:p>
    <w:p w:rsidR="00A76D1D" w:rsidRPr="00DD353F" w:rsidRDefault="00A76D1D" w:rsidP="008D435D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b/>
          <w:sz w:val="28"/>
          <w:szCs w:val="28"/>
        </w:rPr>
      </w:pPr>
      <w:r w:rsidRPr="00DD353F">
        <w:rPr>
          <w:b/>
          <w:sz w:val="28"/>
          <w:szCs w:val="28"/>
        </w:rPr>
        <w:t xml:space="preserve">Požadavky na uspořádání obsahu návrhu územního plánu a na uspořádání obsahu jeho odůvodnění včetně měřítek výkresů a počtu vyhotovení, </w:t>
      </w:r>
    </w:p>
    <w:p w:rsidR="00960D39" w:rsidRPr="009228F6" w:rsidRDefault="00960D39" w:rsidP="00960D39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960D39">
        <w:rPr>
          <w:rFonts w:ascii="Times New Roman" w:eastAsia="Lucida Grande" w:hAnsi="Times New Roman"/>
          <w:sz w:val="24"/>
          <w:szCs w:val="24"/>
          <w:u w:val="single"/>
        </w:rPr>
        <w:t>Textová část územního plánu</w:t>
      </w:r>
      <w:r w:rsidRPr="009228F6">
        <w:rPr>
          <w:rFonts w:ascii="Times New Roman" w:eastAsia="Lucida Grande" w:hAnsi="Times New Roman"/>
          <w:sz w:val="24"/>
          <w:szCs w:val="24"/>
        </w:rPr>
        <w:t xml:space="preserve"> bude zpracována v souladu </w:t>
      </w:r>
      <w:r>
        <w:rPr>
          <w:rFonts w:ascii="Times New Roman" w:eastAsia="Lucida Grande" w:hAnsi="Times New Roman"/>
          <w:sz w:val="24"/>
          <w:szCs w:val="24"/>
        </w:rPr>
        <w:t xml:space="preserve">s </w:t>
      </w:r>
      <w:r w:rsidRPr="009228F6">
        <w:rPr>
          <w:rFonts w:ascii="Times New Roman" w:eastAsia="Lucida Grande" w:hAnsi="Times New Roman"/>
          <w:sz w:val="24"/>
          <w:szCs w:val="24"/>
        </w:rPr>
        <w:t>část</w:t>
      </w:r>
      <w:r>
        <w:rPr>
          <w:rFonts w:ascii="Times New Roman" w:eastAsia="Lucida Grande" w:hAnsi="Times New Roman"/>
          <w:sz w:val="24"/>
          <w:szCs w:val="24"/>
        </w:rPr>
        <w:t>í</w:t>
      </w:r>
      <w:r w:rsidRPr="009228F6">
        <w:rPr>
          <w:rFonts w:ascii="Times New Roman" w:eastAsia="Lucida Grande" w:hAnsi="Times New Roman"/>
          <w:sz w:val="24"/>
          <w:szCs w:val="24"/>
        </w:rPr>
        <w:t xml:space="preserve"> I. Obsah územního plánu - přílohy č. 7, odst. 1 k vyhlášce č 500/2006 Sb., v platném znění</w:t>
      </w:r>
      <w:r w:rsidRPr="00C75BF1">
        <w:rPr>
          <w:rFonts w:ascii="Times New Roman" w:eastAsia="Lucida Grande" w:hAnsi="Times New Roman"/>
          <w:color w:val="FF0000"/>
          <w:sz w:val="24"/>
          <w:szCs w:val="24"/>
        </w:rPr>
        <w:t>.</w:t>
      </w:r>
      <w:r w:rsidRPr="009228F6">
        <w:rPr>
          <w:rFonts w:ascii="Times New Roman" w:eastAsia="Lucida Grande" w:hAnsi="Times New Roman"/>
          <w:sz w:val="24"/>
          <w:szCs w:val="24"/>
        </w:rPr>
        <w:t xml:space="preserve"> Pokud bude navrhováno řešení podle přílohy č. 7, odst. 2, mohou být zde uvedené části včleněny do písmen textové části uvedené v odst. 1.</w:t>
      </w:r>
    </w:p>
    <w:p w:rsidR="00960D39" w:rsidRPr="00C75BF1" w:rsidRDefault="00960D39" w:rsidP="00960D39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960D39">
        <w:rPr>
          <w:rFonts w:ascii="Times New Roman" w:eastAsia="Lucida Grande" w:hAnsi="Times New Roman"/>
          <w:sz w:val="24"/>
          <w:szCs w:val="24"/>
          <w:u w:val="single"/>
        </w:rPr>
        <w:t>Grafická část</w:t>
      </w:r>
      <w:r w:rsidRPr="00C75BF1">
        <w:rPr>
          <w:rFonts w:ascii="Times New Roman" w:eastAsia="Lucida Grande" w:hAnsi="Times New Roman"/>
          <w:sz w:val="24"/>
          <w:szCs w:val="24"/>
        </w:rPr>
        <w:t xml:space="preserve"> bude obsahovat:</w:t>
      </w:r>
    </w:p>
    <w:p w:rsidR="00960D39" w:rsidRPr="00C75BF1" w:rsidRDefault="00960D39" w:rsidP="008D435D">
      <w:pPr>
        <w:pStyle w:val="04text1"/>
        <w:numPr>
          <w:ilvl w:val="0"/>
          <w:numId w:val="41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C75BF1">
        <w:rPr>
          <w:rFonts w:ascii="Times New Roman" w:eastAsia="Lucida Grande" w:hAnsi="Times New Roman"/>
          <w:sz w:val="24"/>
          <w:szCs w:val="24"/>
        </w:rPr>
        <w:t>výkres základního členění 1 : 5 000</w:t>
      </w:r>
    </w:p>
    <w:p w:rsidR="00960D39" w:rsidRPr="00C75BF1" w:rsidRDefault="00960D39" w:rsidP="008D435D">
      <w:pPr>
        <w:pStyle w:val="04text1"/>
        <w:numPr>
          <w:ilvl w:val="0"/>
          <w:numId w:val="41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C75BF1">
        <w:rPr>
          <w:rFonts w:ascii="Times New Roman" w:eastAsia="Lucida Grande" w:hAnsi="Times New Roman"/>
          <w:sz w:val="24"/>
          <w:szCs w:val="24"/>
        </w:rPr>
        <w:t>hlavní výkres 1 : 5 000</w:t>
      </w:r>
    </w:p>
    <w:p w:rsidR="00960D39" w:rsidRPr="00C75BF1" w:rsidRDefault="00960D39" w:rsidP="008D435D">
      <w:pPr>
        <w:pStyle w:val="04text1"/>
        <w:numPr>
          <w:ilvl w:val="0"/>
          <w:numId w:val="41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C75BF1">
        <w:rPr>
          <w:rFonts w:ascii="Times New Roman" w:eastAsia="Lucida Grande" w:hAnsi="Times New Roman"/>
          <w:sz w:val="24"/>
          <w:szCs w:val="24"/>
        </w:rPr>
        <w:t>výkres veřejně prospěšných staveb, opatření a asanací 1 : 5 000</w:t>
      </w:r>
    </w:p>
    <w:p w:rsidR="00960D39" w:rsidRPr="00C75BF1" w:rsidRDefault="00960D39" w:rsidP="00960D39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C75BF1">
        <w:rPr>
          <w:rFonts w:ascii="Times New Roman" w:eastAsia="Lucida Grande" w:hAnsi="Times New Roman"/>
          <w:sz w:val="24"/>
          <w:szCs w:val="24"/>
        </w:rPr>
        <w:t>dle potřeby koncepce veřejné infrastruktury v samostatném výkresu 1 : 5 000</w:t>
      </w:r>
    </w:p>
    <w:p w:rsidR="00960D39" w:rsidRPr="008018C8" w:rsidRDefault="00960D39" w:rsidP="00960D39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960D39">
        <w:rPr>
          <w:rFonts w:ascii="Times New Roman" w:eastAsia="Lucida Grande" w:hAnsi="Times New Roman"/>
          <w:sz w:val="24"/>
          <w:szCs w:val="24"/>
          <w:u w:val="single"/>
        </w:rPr>
        <w:lastRenderedPageBreak/>
        <w:t>Textová část odůvodnění územního plánu</w:t>
      </w:r>
      <w:r w:rsidRPr="008018C8">
        <w:rPr>
          <w:rFonts w:ascii="Times New Roman" w:eastAsia="Lucida Grande" w:hAnsi="Times New Roman"/>
          <w:sz w:val="24"/>
          <w:szCs w:val="24"/>
        </w:rPr>
        <w:t xml:space="preserve"> bude zpracována v souladu části II. Obsah odůvodnění územního plánu - přílohy č. 7 k vyhlášce č</w:t>
      </w:r>
      <w:r>
        <w:rPr>
          <w:rFonts w:ascii="Times New Roman" w:eastAsia="Lucida Grande" w:hAnsi="Times New Roman"/>
          <w:sz w:val="24"/>
          <w:szCs w:val="24"/>
        </w:rPr>
        <w:t xml:space="preserve">. 500/2006 Sb., v platném znění, a </w:t>
      </w:r>
      <w:r w:rsidRPr="008018C8">
        <w:rPr>
          <w:rFonts w:ascii="Times New Roman" w:hAnsi="Times New Roman"/>
          <w:color w:val="auto"/>
          <w:sz w:val="24"/>
          <w:szCs w:val="24"/>
        </w:rPr>
        <w:t xml:space="preserve">po veřejném projednání </w:t>
      </w:r>
      <w:r>
        <w:rPr>
          <w:rFonts w:ascii="Times New Roman" w:hAnsi="Times New Roman"/>
          <w:color w:val="auto"/>
          <w:sz w:val="24"/>
          <w:szCs w:val="24"/>
        </w:rPr>
        <w:t xml:space="preserve">bude </w:t>
      </w:r>
      <w:r w:rsidRPr="008018C8">
        <w:rPr>
          <w:rFonts w:ascii="Times New Roman" w:hAnsi="Times New Roman"/>
          <w:color w:val="auto"/>
          <w:sz w:val="24"/>
          <w:szCs w:val="24"/>
        </w:rPr>
        <w:t>doplněn</w:t>
      </w:r>
      <w:r>
        <w:rPr>
          <w:rFonts w:ascii="Times New Roman" w:hAnsi="Times New Roman"/>
          <w:color w:val="auto"/>
          <w:sz w:val="24"/>
          <w:szCs w:val="24"/>
        </w:rPr>
        <w:t>a</w:t>
      </w:r>
      <w:r w:rsidRPr="008018C8">
        <w:rPr>
          <w:rFonts w:ascii="Times New Roman" w:hAnsi="Times New Roman"/>
          <w:color w:val="auto"/>
          <w:sz w:val="24"/>
          <w:szCs w:val="24"/>
        </w:rPr>
        <w:t xml:space="preserve"> o část odůvodnění zpracovanou pořizovatelem (kapitoly Postup při pořízení ÚP, Vyhodnocení vlivů ÚP na udržitelný rozvoj území, Rozhodnutí o námitkách a jeho odůvodnění, Vyhodnocení připomínek).</w:t>
      </w:r>
    </w:p>
    <w:p w:rsidR="00960D39" w:rsidRPr="008018C8" w:rsidRDefault="00960D39" w:rsidP="00960D39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960D39">
        <w:rPr>
          <w:rFonts w:ascii="Times New Roman" w:eastAsia="Lucida Grande" w:hAnsi="Times New Roman"/>
          <w:sz w:val="24"/>
          <w:szCs w:val="24"/>
          <w:u w:val="single"/>
        </w:rPr>
        <w:t>Grafická část odůvodnění</w:t>
      </w:r>
      <w:r w:rsidRPr="008018C8">
        <w:rPr>
          <w:rFonts w:ascii="Times New Roman" w:eastAsia="Lucida Grande" w:hAnsi="Times New Roman"/>
          <w:sz w:val="24"/>
          <w:szCs w:val="24"/>
        </w:rPr>
        <w:t xml:space="preserve"> bude obsahovat:</w:t>
      </w:r>
    </w:p>
    <w:p w:rsidR="00960D39" w:rsidRPr="008018C8" w:rsidRDefault="00960D39" w:rsidP="008D435D">
      <w:pPr>
        <w:pStyle w:val="04text1"/>
        <w:numPr>
          <w:ilvl w:val="0"/>
          <w:numId w:val="42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8018C8">
        <w:rPr>
          <w:rFonts w:ascii="Times New Roman" w:eastAsia="Lucida Grande" w:hAnsi="Times New Roman"/>
          <w:sz w:val="24"/>
          <w:szCs w:val="24"/>
        </w:rPr>
        <w:t>koordinační výkres 1 : 5 000</w:t>
      </w:r>
    </w:p>
    <w:p w:rsidR="00960D39" w:rsidRPr="008018C8" w:rsidRDefault="00960D39" w:rsidP="008D435D">
      <w:pPr>
        <w:pStyle w:val="04text1"/>
        <w:numPr>
          <w:ilvl w:val="0"/>
          <w:numId w:val="42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8018C8">
        <w:rPr>
          <w:rFonts w:ascii="Times New Roman" w:eastAsia="Lucida Grande" w:hAnsi="Times New Roman"/>
          <w:sz w:val="24"/>
          <w:szCs w:val="24"/>
        </w:rPr>
        <w:t>výkres širších vztahů 1 : 100 000 nebo 1:50 000</w:t>
      </w:r>
    </w:p>
    <w:p w:rsidR="00960D39" w:rsidRPr="008018C8" w:rsidRDefault="00960D39" w:rsidP="008D435D">
      <w:pPr>
        <w:pStyle w:val="04text1"/>
        <w:numPr>
          <w:ilvl w:val="0"/>
          <w:numId w:val="42"/>
        </w:numP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8018C8">
        <w:rPr>
          <w:rFonts w:ascii="Times New Roman" w:eastAsia="Lucida Grande" w:hAnsi="Times New Roman"/>
          <w:sz w:val="24"/>
          <w:szCs w:val="24"/>
        </w:rPr>
        <w:t>výkres předpokládaných záborů půdního fondu 1 : 5 000</w:t>
      </w:r>
    </w:p>
    <w:p w:rsidR="00960D39" w:rsidRPr="008018C8" w:rsidRDefault="00960D39" w:rsidP="00960D39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8018C8">
        <w:rPr>
          <w:rFonts w:ascii="Times New Roman" w:eastAsia="Lucida Grande" w:hAnsi="Times New Roman"/>
          <w:sz w:val="24"/>
          <w:szCs w:val="24"/>
        </w:rPr>
        <w:t>V případě potřeby může být návrh územního plánu doplněn schématy.</w:t>
      </w:r>
    </w:p>
    <w:p w:rsidR="00960D39" w:rsidRPr="00C75BF1" w:rsidRDefault="00960D39" w:rsidP="00960D39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i/>
          <w:sz w:val="24"/>
          <w:szCs w:val="24"/>
        </w:rPr>
      </w:pPr>
      <w:r w:rsidRPr="00C75BF1">
        <w:rPr>
          <w:rFonts w:ascii="Times New Roman" w:eastAsia="Lucida Grande" w:hAnsi="Times New Roman"/>
          <w:sz w:val="24"/>
          <w:szCs w:val="24"/>
        </w:rPr>
        <w:t>Podkladem výkresů grafické části, kromě výkresu širších vztahů, bude státní mapové dílo – katastrální mapa, aktuální stav. Výkresy budou obsahovat jevy zobrazitelné v daném měřítku jednotlivých výkresů</w:t>
      </w:r>
      <w:r>
        <w:rPr>
          <w:rFonts w:ascii="Times New Roman" w:eastAsia="Lucida Grande" w:hAnsi="Times New Roman"/>
          <w:sz w:val="24"/>
          <w:szCs w:val="24"/>
        </w:rPr>
        <w:t xml:space="preserve"> vč</w:t>
      </w:r>
      <w:r w:rsidRPr="00C75BF1">
        <w:rPr>
          <w:rFonts w:ascii="Times New Roman" w:eastAsia="Lucida Grande" w:hAnsi="Times New Roman"/>
          <w:sz w:val="24"/>
          <w:szCs w:val="24"/>
        </w:rPr>
        <w:t xml:space="preserve">. </w:t>
      </w:r>
      <w:r w:rsidRPr="00C75BF1">
        <w:rPr>
          <w:rFonts w:ascii="Times New Roman" w:hAnsi="Times New Roman"/>
          <w:sz w:val="24"/>
          <w:szCs w:val="24"/>
        </w:rPr>
        <w:t xml:space="preserve">hodnot území podle </w:t>
      </w:r>
      <w:r w:rsidRPr="00C75BF1">
        <w:rPr>
          <w:rFonts w:ascii="Times New Roman" w:hAnsi="Times New Roman"/>
          <w:color w:val="auto"/>
          <w:sz w:val="24"/>
          <w:szCs w:val="24"/>
        </w:rPr>
        <w:t>ÚAP a doplňujících průzkumů a rozborů</w:t>
      </w:r>
      <w:r w:rsidRPr="00C75BF1">
        <w:rPr>
          <w:rFonts w:ascii="Times New Roman" w:eastAsia="Lucida Grande" w:hAnsi="Times New Roman"/>
          <w:sz w:val="24"/>
          <w:szCs w:val="24"/>
        </w:rPr>
        <w:t xml:space="preserve">. U koordinačního výkresu bude katastrální mapa přesahovat hranice řešeného území tak, aby </w:t>
      </w:r>
      <w:r w:rsidRPr="00C75BF1">
        <w:rPr>
          <w:rFonts w:ascii="Times New Roman" w:hAnsi="Times New Roman"/>
          <w:color w:val="auto"/>
          <w:sz w:val="24"/>
          <w:szCs w:val="24"/>
        </w:rPr>
        <w:t>byly zachyceny důležité návaznosti v území.</w:t>
      </w:r>
    </w:p>
    <w:p w:rsidR="00960D39" w:rsidRPr="00C75BF1" w:rsidRDefault="00D63EA1" w:rsidP="00960D39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Grande" w:hAnsi="Times New Roman"/>
          <w:sz w:val="24"/>
          <w:szCs w:val="24"/>
        </w:rPr>
        <w:t>V</w:t>
      </w:r>
      <w:r w:rsidR="00960D39" w:rsidRPr="00C75BF1">
        <w:rPr>
          <w:rFonts w:ascii="Times New Roman" w:eastAsia="Lucida Grande" w:hAnsi="Times New Roman"/>
          <w:sz w:val="24"/>
          <w:szCs w:val="24"/>
        </w:rPr>
        <w:t>yhodnocení záborů ZPF</w:t>
      </w:r>
      <w:r>
        <w:rPr>
          <w:rFonts w:ascii="Times New Roman" w:eastAsia="Lucida Grande" w:hAnsi="Times New Roman"/>
          <w:sz w:val="24"/>
          <w:szCs w:val="24"/>
        </w:rPr>
        <w:t xml:space="preserve"> se nepožaduje, protože všechny současné zastavitelné plochy již jsou využité a nové nejsou požadovány. </w:t>
      </w:r>
    </w:p>
    <w:p w:rsidR="00960D39" w:rsidRPr="00C75BF1" w:rsidRDefault="00960D39" w:rsidP="00960D39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hAnsi="Times New Roman"/>
          <w:sz w:val="24"/>
          <w:szCs w:val="24"/>
        </w:rPr>
      </w:pPr>
      <w:r w:rsidRPr="00C75BF1">
        <w:rPr>
          <w:rFonts w:ascii="Times New Roman" w:eastAsia="Lucida Grande" w:hAnsi="Times New Roman"/>
          <w:sz w:val="24"/>
          <w:szCs w:val="24"/>
        </w:rPr>
        <w:t>Hranice zastavěného území bude vymezena v souladu s § 58 stavebního zákona a uvedeno datum, ke kterému byla vymezena.</w:t>
      </w:r>
    </w:p>
    <w:p w:rsidR="00960D39" w:rsidRPr="00C427E5" w:rsidRDefault="00960D39" w:rsidP="00960D39">
      <w:pPr>
        <w:pStyle w:val="04text1"/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jc w:val="both"/>
        <w:rPr>
          <w:rFonts w:ascii="Times New Roman" w:eastAsia="Lucida Grande" w:hAnsi="Times New Roman"/>
          <w:color w:val="auto"/>
          <w:sz w:val="24"/>
          <w:szCs w:val="24"/>
        </w:rPr>
      </w:pPr>
      <w:r w:rsidRPr="00DF4F2B">
        <w:rPr>
          <w:rFonts w:ascii="Times New Roman" w:eastAsia="Lucida Grande" w:hAnsi="Times New Roman"/>
          <w:sz w:val="24"/>
          <w:szCs w:val="24"/>
        </w:rPr>
        <w:t>Územně plánovací dokumentace bude zpracována v digitální podobě (*shp nebo *dgn)</w:t>
      </w:r>
      <w:r w:rsidRPr="00D47C86">
        <w:rPr>
          <w:rFonts w:ascii="Times New Roman" w:eastAsia="Lucida Grande" w:hAnsi="Times New Roman"/>
          <w:color w:val="FF0000"/>
          <w:sz w:val="24"/>
          <w:szCs w:val="24"/>
        </w:rPr>
        <w:t xml:space="preserve"> </w:t>
      </w:r>
      <w:r w:rsidRPr="00C427E5">
        <w:rPr>
          <w:rFonts w:ascii="Times New Roman" w:eastAsia="Lucida Grande" w:hAnsi="Times New Roman"/>
          <w:color w:val="auto"/>
          <w:sz w:val="24"/>
          <w:szCs w:val="24"/>
        </w:rPr>
        <w:t>a v průběhu projednávání bude textová část předávána i jako textový soubor (*doc).</w:t>
      </w:r>
    </w:p>
    <w:p w:rsidR="00960D39" w:rsidRDefault="00960D39" w:rsidP="008D435D">
      <w:pPr>
        <w:pStyle w:val="04text1"/>
        <w:numPr>
          <w:ilvl w:val="0"/>
          <w:numId w:val="40"/>
        </w:numPr>
        <w:tabs>
          <w:tab w:val="clear" w:pos="125"/>
          <w:tab w:val="num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60D39">
        <w:rPr>
          <w:rFonts w:ascii="Times New Roman" w:eastAsia="Lucida Grande" w:hAnsi="Times New Roman"/>
          <w:sz w:val="24"/>
          <w:szCs w:val="24"/>
          <w:u w:val="single"/>
        </w:rPr>
        <w:t>pro řízení podle § 50</w:t>
      </w:r>
      <w:r w:rsidRPr="008018C8">
        <w:rPr>
          <w:rFonts w:ascii="Times New Roman" w:eastAsia="Lucida Grande" w:hAnsi="Times New Roman"/>
          <w:sz w:val="24"/>
          <w:szCs w:val="24"/>
        </w:rPr>
        <w:t xml:space="preserve"> bude odevzdána</w:t>
      </w:r>
      <w:r>
        <w:rPr>
          <w:rFonts w:ascii="Times New Roman" w:eastAsia="Lucida Grande" w:hAnsi="Times New Roman"/>
          <w:i/>
          <w:sz w:val="24"/>
          <w:szCs w:val="24"/>
        </w:rPr>
        <w:t xml:space="preserve"> </w:t>
      </w:r>
      <w:r w:rsidRPr="00DF4F2B">
        <w:rPr>
          <w:rFonts w:ascii="Times New Roman" w:hAnsi="Times New Roman"/>
          <w:color w:val="auto"/>
          <w:sz w:val="24"/>
          <w:szCs w:val="24"/>
        </w:rPr>
        <w:t>ve 2</w:t>
      </w:r>
      <w:r>
        <w:rPr>
          <w:rFonts w:ascii="Times New Roman" w:hAnsi="Times New Roman"/>
          <w:color w:val="auto"/>
          <w:sz w:val="24"/>
          <w:szCs w:val="24"/>
        </w:rPr>
        <w:t xml:space="preserve"> kompletních</w:t>
      </w:r>
      <w:r w:rsidRPr="00DF4F2B">
        <w:rPr>
          <w:rFonts w:ascii="Times New Roman" w:hAnsi="Times New Roman"/>
          <w:color w:val="auto"/>
          <w:sz w:val="24"/>
          <w:szCs w:val="24"/>
        </w:rPr>
        <w:t xml:space="preserve"> tiskových vyhotoveních a 1x v elektronické verzi </w:t>
      </w:r>
      <w:r w:rsidRPr="00DF4F2B">
        <w:rPr>
          <w:rFonts w:ascii="Times New Roman" w:hAnsi="Times New Roman"/>
          <w:sz w:val="24"/>
          <w:szCs w:val="24"/>
        </w:rPr>
        <w:t>v úpravě pro zveřejnění</w:t>
      </w:r>
      <w:r>
        <w:rPr>
          <w:rFonts w:ascii="Times New Roman" w:eastAsia="Lucida Grande" w:hAnsi="Times New Roman"/>
          <w:sz w:val="24"/>
          <w:szCs w:val="24"/>
        </w:rPr>
        <w:t>.</w:t>
      </w:r>
    </w:p>
    <w:p w:rsidR="00960D39" w:rsidRPr="00BF1C7C" w:rsidRDefault="00960D39" w:rsidP="00960D39">
      <w:pPr>
        <w:pStyle w:val="Zkladntext3"/>
        <w:spacing w:after="0" w:line="240" w:lineRule="auto"/>
        <w:ind w:left="426"/>
        <w:jc w:val="both"/>
        <w:rPr>
          <w:b/>
          <w:bCs/>
          <w:sz w:val="24"/>
          <w:szCs w:val="24"/>
        </w:rPr>
      </w:pPr>
      <w:r w:rsidRPr="00F6339F">
        <w:rPr>
          <w:b/>
          <w:bCs/>
          <w:sz w:val="24"/>
          <w:szCs w:val="24"/>
        </w:rPr>
        <w:t>Pořizovatel požaduje v průběhu zpracovávání návrhu územního plánu a před jeho odevzdáním konzultační schůzky za účasti pořizovatele, projektanta a určeného zastupitele. Podnět ke schůzkám podá zejména projektant podle rozpracovanosti návrhu (zejména ve fázi stanovení hranic ploch s rozdílným způsobem využití a při definování podmínek využití jednotlivých ploch).</w:t>
      </w:r>
    </w:p>
    <w:p w:rsidR="00960D39" w:rsidRPr="008018C8" w:rsidRDefault="00960D39" w:rsidP="008D435D">
      <w:pPr>
        <w:pStyle w:val="04text1"/>
        <w:numPr>
          <w:ilvl w:val="0"/>
          <w:numId w:val="40"/>
        </w:numPr>
        <w:tabs>
          <w:tab w:val="clear" w:pos="125"/>
          <w:tab w:val="num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426" w:hanging="426"/>
        <w:jc w:val="both"/>
        <w:rPr>
          <w:rFonts w:ascii="Times New Roman" w:eastAsia="Lucida Grande" w:hAnsi="Times New Roman"/>
          <w:sz w:val="24"/>
          <w:szCs w:val="24"/>
        </w:rPr>
      </w:pPr>
      <w:r w:rsidRPr="00960D39">
        <w:rPr>
          <w:rFonts w:ascii="Times New Roman" w:eastAsia="Lucida Grande" w:hAnsi="Times New Roman"/>
          <w:sz w:val="24"/>
          <w:szCs w:val="24"/>
          <w:u w:val="single"/>
        </w:rPr>
        <w:t>pro řízení podle § 52</w:t>
      </w:r>
      <w:r w:rsidRPr="008018C8">
        <w:rPr>
          <w:rFonts w:ascii="Times New Roman" w:eastAsia="Lucida Grande" w:hAnsi="Times New Roman"/>
          <w:sz w:val="24"/>
          <w:szCs w:val="24"/>
        </w:rPr>
        <w:t xml:space="preserve"> bude odevzdána ve stejném počtu a provedení,</w:t>
      </w:r>
    </w:p>
    <w:p w:rsidR="00960D39" w:rsidRDefault="00960D39" w:rsidP="008D435D">
      <w:pPr>
        <w:pStyle w:val="04text1"/>
        <w:numPr>
          <w:ilvl w:val="0"/>
          <w:numId w:val="40"/>
        </w:numPr>
        <w:tabs>
          <w:tab w:val="clear" w:pos="125"/>
          <w:tab w:val="num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Lucida Grande" w:hAnsi="Times New Roman"/>
          <w:sz w:val="24"/>
          <w:szCs w:val="24"/>
        </w:rPr>
        <w:t xml:space="preserve">pro předání zastupitelstvu </w:t>
      </w:r>
      <w:r w:rsidRPr="00960D39">
        <w:rPr>
          <w:rFonts w:ascii="Times New Roman" w:eastAsia="Lucida Grande" w:hAnsi="Times New Roman"/>
          <w:sz w:val="24"/>
          <w:szCs w:val="24"/>
          <w:u w:val="single"/>
        </w:rPr>
        <w:t>před vydáním</w:t>
      </w:r>
      <w:r>
        <w:rPr>
          <w:rFonts w:ascii="Times New Roman" w:eastAsia="Lucida Grande" w:hAnsi="Times New Roman"/>
          <w:sz w:val="24"/>
          <w:szCs w:val="24"/>
        </w:rPr>
        <w:t xml:space="preserve"> </w:t>
      </w:r>
      <w:r w:rsidRPr="00DF4F2B">
        <w:rPr>
          <w:rFonts w:ascii="Times New Roman" w:hAnsi="Times New Roman"/>
          <w:sz w:val="24"/>
          <w:szCs w:val="24"/>
        </w:rPr>
        <w:t>bude</w:t>
      </w:r>
      <w:r>
        <w:rPr>
          <w:rFonts w:ascii="Times New Roman" w:hAnsi="Times New Roman"/>
          <w:sz w:val="24"/>
          <w:szCs w:val="24"/>
        </w:rPr>
        <w:t xml:space="preserve"> dokumentace</w:t>
      </w:r>
      <w:r w:rsidRPr="00DF4F2B">
        <w:rPr>
          <w:rFonts w:ascii="Times New Roman" w:hAnsi="Times New Roman"/>
          <w:sz w:val="24"/>
          <w:szCs w:val="24"/>
        </w:rPr>
        <w:t xml:space="preserve"> doplněna o odůvodnění zpracované pořizovatelem a o předtištěný </w:t>
      </w:r>
      <w:r w:rsidRPr="00DF4F2B">
        <w:rPr>
          <w:rFonts w:ascii="Times New Roman" w:hAnsi="Times New Roman"/>
          <w:color w:val="auto"/>
          <w:sz w:val="24"/>
          <w:szCs w:val="24"/>
        </w:rPr>
        <w:t>„Záznam o účinnosti“ a</w:t>
      </w:r>
      <w:r w:rsidRPr="00DF4F2B">
        <w:rPr>
          <w:rFonts w:ascii="Times New Roman" w:hAnsi="Times New Roman"/>
          <w:sz w:val="24"/>
          <w:szCs w:val="24"/>
        </w:rPr>
        <w:t xml:space="preserve"> odevzdána </w:t>
      </w:r>
      <w:r w:rsidRPr="00DF4F2B">
        <w:rPr>
          <w:rFonts w:ascii="Times New Roman" w:hAnsi="Times New Roman"/>
          <w:color w:val="auto"/>
          <w:sz w:val="24"/>
          <w:szCs w:val="24"/>
        </w:rPr>
        <w:t xml:space="preserve">v 1 </w:t>
      </w:r>
      <w:r>
        <w:rPr>
          <w:rFonts w:ascii="Times New Roman" w:hAnsi="Times New Roman"/>
          <w:color w:val="auto"/>
          <w:sz w:val="24"/>
          <w:szCs w:val="24"/>
        </w:rPr>
        <w:t>kompletním</w:t>
      </w:r>
      <w:r w:rsidRPr="00DF4F2B">
        <w:rPr>
          <w:rFonts w:ascii="Times New Roman" w:hAnsi="Times New Roman"/>
          <w:color w:val="auto"/>
          <w:sz w:val="24"/>
          <w:szCs w:val="24"/>
        </w:rPr>
        <w:t xml:space="preserve"> tiskov</w:t>
      </w:r>
      <w:r>
        <w:rPr>
          <w:rFonts w:ascii="Times New Roman" w:hAnsi="Times New Roman"/>
          <w:color w:val="auto"/>
          <w:sz w:val="24"/>
          <w:szCs w:val="24"/>
        </w:rPr>
        <w:t>ém</w:t>
      </w:r>
      <w:r w:rsidRPr="00DF4F2B">
        <w:rPr>
          <w:rFonts w:ascii="Times New Roman" w:hAnsi="Times New Roman"/>
          <w:color w:val="auto"/>
          <w:sz w:val="24"/>
          <w:szCs w:val="24"/>
        </w:rPr>
        <w:t xml:space="preserve"> vyhotovení a 1x v elektronické verzi</w:t>
      </w:r>
      <w:r>
        <w:rPr>
          <w:rFonts w:ascii="Times New Roman" w:hAnsi="Times New Roman"/>
          <w:color w:val="auto"/>
          <w:sz w:val="24"/>
          <w:szCs w:val="24"/>
        </w:rPr>
        <w:t>,</w:t>
      </w:r>
    </w:p>
    <w:p w:rsidR="00960D39" w:rsidRPr="00BF1C7C" w:rsidRDefault="00960D39" w:rsidP="008D435D">
      <w:pPr>
        <w:pStyle w:val="04text1"/>
        <w:numPr>
          <w:ilvl w:val="0"/>
          <w:numId w:val="40"/>
        </w:numPr>
        <w:tabs>
          <w:tab w:val="clear" w:pos="125"/>
          <w:tab w:val="num" w:pos="426"/>
          <w:tab w:val="left" w:pos="1701"/>
          <w:tab w:val="left" w:pos="2551"/>
          <w:tab w:val="left" w:pos="3402"/>
          <w:tab w:val="left" w:pos="4252"/>
          <w:tab w:val="left" w:pos="5102"/>
          <w:tab w:val="left" w:pos="5953"/>
          <w:tab w:val="left" w:pos="6803"/>
          <w:tab w:val="left" w:pos="7654"/>
          <w:tab w:val="left" w:pos="8504"/>
        </w:tabs>
        <w:ind w:left="426" w:hanging="426"/>
        <w:jc w:val="both"/>
        <w:rPr>
          <w:rFonts w:ascii="Times New Roman" w:eastAsia="Lucida Grande" w:hAnsi="Times New Roman"/>
          <w:sz w:val="24"/>
          <w:szCs w:val="24"/>
        </w:rPr>
      </w:pPr>
      <w:r w:rsidRPr="00960D39">
        <w:rPr>
          <w:rFonts w:ascii="Times New Roman" w:eastAsia="Lucida Grande" w:hAnsi="Times New Roman"/>
          <w:sz w:val="24"/>
          <w:szCs w:val="24"/>
          <w:u w:val="single"/>
        </w:rPr>
        <w:t>po vydání územního plánu</w:t>
      </w:r>
      <w:r>
        <w:rPr>
          <w:rFonts w:ascii="Times New Roman" w:eastAsia="Lucida Grande" w:hAnsi="Times New Roman"/>
          <w:sz w:val="24"/>
          <w:szCs w:val="24"/>
        </w:rPr>
        <w:t xml:space="preserve"> budou odevzdána další 3 paré vč. elektronických verzí na CD </w:t>
      </w:r>
      <w:r w:rsidRPr="008018C8">
        <w:rPr>
          <w:rFonts w:ascii="Times New Roman" w:hAnsi="Times New Roman"/>
          <w:color w:val="auto"/>
          <w:sz w:val="24"/>
          <w:szCs w:val="24"/>
        </w:rPr>
        <w:t>v rastrové i vektorové podobě vč. metadat</w:t>
      </w:r>
      <w:r w:rsidRPr="008018C8">
        <w:rPr>
          <w:rFonts w:ascii="Times New Roman" w:hAnsi="Times New Roman"/>
          <w:color w:val="44546A"/>
          <w:sz w:val="24"/>
          <w:szCs w:val="24"/>
        </w:rPr>
        <w:t xml:space="preserve"> </w:t>
      </w:r>
      <w:r w:rsidRPr="008018C8">
        <w:rPr>
          <w:rFonts w:ascii="Times New Roman" w:hAnsi="Times New Roman"/>
          <w:color w:val="auto"/>
          <w:sz w:val="24"/>
          <w:szCs w:val="24"/>
        </w:rPr>
        <w:t>(1x</w:t>
      </w:r>
      <w:r w:rsidRPr="008018C8">
        <w:rPr>
          <w:rFonts w:ascii="Times New Roman" w:hAnsi="Times New Roman"/>
          <w:color w:val="44546A"/>
          <w:sz w:val="24"/>
          <w:szCs w:val="24"/>
        </w:rPr>
        <w:t xml:space="preserve"> </w:t>
      </w:r>
      <w:r w:rsidRPr="008018C8">
        <w:rPr>
          <w:rFonts w:ascii="Times New Roman" w:hAnsi="Times New Roman"/>
          <w:sz w:val="24"/>
          <w:szCs w:val="24"/>
        </w:rPr>
        <w:t>vč. standardních vektorových datových vrstev dle DM ÚAP pro potřeby ÚAP)</w:t>
      </w:r>
      <w:r>
        <w:rPr>
          <w:rFonts w:ascii="Times New Roman" w:hAnsi="Times New Roman"/>
          <w:sz w:val="24"/>
          <w:szCs w:val="24"/>
        </w:rPr>
        <w:t>.</w:t>
      </w:r>
      <w:r>
        <w:rPr>
          <w:szCs w:val="24"/>
        </w:rPr>
        <w:t xml:space="preserve"> </w:t>
      </w:r>
    </w:p>
    <w:p w:rsidR="00960D39" w:rsidRPr="00F6339F" w:rsidRDefault="00960D39" w:rsidP="00960D39">
      <w:pPr>
        <w:pStyle w:val="Zkladntext"/>
        <w:ind w:left="4962" w:firstLine="0"/>
        <w:jc w:val="both"/>
        <w:rPr>
          <w:color w:val="auto"/>
          <w:szCs w:val="24"/>
        </w:rPr>
      </w:pPr>
    </w:p>
    <w:p w:rsidR="00960D39" w:rsidRPr="00F6339F" w:rsidRDefault="00960D39" w:rsidP="00960D39">
      <w:pPr>
        <w:pStyle w:val="Prosttext"/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1" w:color="auto"/>
        </w:pBdr>
        <w:ind w:left="3686"/>
        <w:outlineLvl w:val="0"/>
        <w:rPr>
          <w:rFonts w:ascii="Times New Roman" w:hAnsi="Times New Roman"/>
          <w:b/>
          <w:sz w:val="22"/>
          <w:szCs w:val="22"/>
        </w:rPr>
      </w:pPr>
      <w:r w:rsidRPr="00F6339F">
        <w:rPr>
          <w:rFonts w:ascii="Times New Roman" w:hAnsi="Times New Roman"/>
          <w:b/>
          <w:sz w:val="22"/>
          <w:szCs w:val="22"/>
        </w:rPr>
        <w:t xml:space="preserve">Záznam o účinnosti </w:t>
      </w:r>
    </w:p>
    <w:p w:rsidR="00960D39" w:rsidRPr="00F6339F" w:rsidRDefault="00960D39" w:rsidP="00960D39">
      <w:pPr>
        <w:pStyle w:val="Prosttext"/>
        <w:pBdr>
          <w:left w:val="single" w:sz="4" w:space="4" w:color="auto"/>
          <w:right w:val="single" w:sz="4" w:space="1" w:color="auto"/>
        </w:pBdr>
        <w:ind w:left="3686"/>
        <w:rPr>
          <w:rFonts w:ascii="Times New Roman" w:hAnsi="Times New Roman"/>
          <w:sz w:val="22"/>
          <w:szCs w:val="22"/>
        </w:rPr>
      </w:pPr>
    </w:p>
    <w:p w:rsidR="00960D39" w:rsidRPr="00F6339F" w:rsidRDefault="00960D39" w:rsidP="00960D39">
      <w:pPr>
        <w:pStyle w:val="Prosttext"/>
        <w:pBdr>
          <w:left w:val="single" w:sz="4" w:space="4" w:color="auto"/>
          <w:right w:val="single" w:sz="4" w:space="1" w:color="auto"/>
        </w:pBdr>
        <w:ind w:left="3686"/>
        <w:rPr>
          <w:rFonts w:ascii="Times New Roman" w:hAnsi="Times New Roman"/>
          <w:sz w:val="22"/>
          <w:szCs w:val="22"/>
        </w:rPr>
      </w:pPr>
      <w:r w:rsidRPr="00F6339F">
        <w:rPr>
          <w:rFonts w:ascii="Times New Roman" w:hAnsi="Times New Roman"/>
          <w:sz w:val="22"/>
          <w:szCs w:val="22"/>
        </w:rPr>
        <w:t xml:space="preserve">správní orgán </w:t>
      </w:r>
      <w:r w:rsidRPr="00F6339F">
        <w:rPr>
          <w:rFonts w:ascii="Times New Roman" w:hAnsi="Times New Roman"/>
          <w:sz w:val="22"/>
          <w:szCs w:val="22"/>
        </w:rPr>
        <w:tab/>
      </w:r>
      <w:r w:rsidRPr="00F6339F">
        <w:rPr>
          <w:rFonts w:ascii="Times New Roman" w:hAnsi="Times New Roman"/>
          <w:sz w:val="22"/>
          <w:szCs w:val="22"/>
        </w:rPr>
        <w:tab/>
      </w:r>
      <w:r w:rsidRPr="00F6339F">
        <w:rPr>
          <w:rFonts w:ascii="Times New Roman" w:hAnsi="Times New Roman"/>
          <w:sz w:val="22"/>
          <w:szCs w:val="22"/>
        </w:rPr>
        <w:tab/>
        <w:t>zastupitelstvo</w:t>
      </w:r>
      <w:r>
        <w:rPr>
          <w:rFonts w:ascii="Times New Roman" w:hAnsi="Times New Roman"/>
          <w:sz w:val="22"/>
          <w:szCs w:val="22"/>
        </w:rPr>
        <w:t xml:space="preserve"> obce </w:t>
      </w:r>
      <w:r>
        <w:rPr>
          <w:rFonts w:ascii="Times New Roman" w:hAnsi="Times New Roman"/>
          <w:color w:val="auto"/>
          <w:sz w:val="22"/>
          <w:szCs w:val="22"/>
        </w:rPr>
        <w:t>Felbabka</w:t>
      </w:r>
      <w:r w:rsidRPr="00F6339F">
        <w:rPr>
          <w:rFonts w:ascii="Times New Roman" w:hAnsi="Times New Roman"/>
          <w:sz w:val="22"/>
          <w:szCs w:val="22"/>
        </w:rPr>
        <w:tab/>
      </w:r>
    </w:p>
    <w:p w:rsidR="00960D39" w:rsidRPr="00F6339F" w:rsidRDefault="00960D39" w:rsidP="00960D39">
      <w:pPr>
        <w:pStyle w:val="Prosttext"/>
        <w:pBdr>
          <w:left w:val="single" w:sz="4" w:space="4" w:color="auto"/>
          <w:right w:val="single" w:sz="4" w:space="1" w:color="auto"/>
        </w:pBdr>
        <w:ind w:left="3686"/>
        <w:rPr>
          <w:rFonts w:ascii="Times New Roman" w:hAnsi="Times New Roman"/>
          <w:sz w:val="22"/>
          <w:szCs w:val="22"/>
        </w:rPr>
      </w:pPr>
      <w:r w:rsidRPr="00F6339F">
        <w:rPr>
          <w:rFonts w:ascii="Times New Roman" w:hAnsi="Times New Roman"/>
          <w:sz w:val="22"/>
          <w:szCs w:val="22"/>
        </w:rPr>
        <w:t xml:space="preserve">vydávající územní plán: </w:t>
      </w:r>
      <w:r w:rsidRPr="00F6339F">
        <w:rPr>
          <w:rFonts w:ascii="Times New Roman" w:hAnsi="Times New Roman"/>
          <w:sz w:val="22"/>
          <w:szCs w:val="22"/>
        </w:rPr>
        <w:tab/>
      </w:r>
    </w:p>
    <w:p w:rsidR="00960D39" w:rsidRPr="00F6339F" w:rsidRDefault="00960D39" w:rsidP="00960D39">
      <w:pPr>
        <w:pStyle w:val="Prosttext"/>
        <w:pBdr>
          <w:left w:val="single" w:sz="4" w:space="4" w:color="auto"/>
          <w:right w:val="single" w:sz="4" w:space="1" w:color="auto"/>
        </w:pBdr>
        <w:ind w:left="3686"/>
        <w:rPr>
          <w:rFonts w:ascii="Times New Roman" w:hAnsi="Times New Roman"/>
          <w:sz w:val="22"/>
          <w:szCs w:val="22"/>
        </w:rPr>
      </w:pPr>
      <w:r w:rsidRPr="00F6339F">
        <w:rPr>
          <w:rFonts w:ascii="Times New Roman" w:hAnsi="Times New Roman"/>
          <w:sz w:val="22"/>
          <w:szCs w:val="22"/>
        </w:rPr>
        <w:tab/>
      </w:r>
      <w:r w:rsidRPr="00F6339F">
        <w:rPr>
          <w:rFonts w:ascii="Times New Roman" w:hAnsi="Times New Roman"/>
          <w:sz w:val="22"/>
          <w:szCs w:val="22"/>
        </w:rPr>
        <w:tab/>
      </w:r>
      <w:r w:rsidRPr="00F6339F">
        <w:rPr>
          <w:rFonts w:ascii="Times New Roman" w:hAnsi="Times New Roman"/>
          <w:sz w:val="22"/>
          <w:szCs w:val="22"/>
        </w:rPr>
        <w:tab/>
      </w:r>
      <w:r w:rsidRPr="00F6339F">
        <w:rPr>
          <w:rFonts w:ascii="Times New Roman" w:hAnsi="Times New Roman"/>
          <w:sz w:val="22"/>
          <w:szCs w:val="22"/>
        </w:rPr>
        <w:tab/>
      </w:r>
      <w:r w:rsidRPr="00F6339F">
        <w:rPr>
          <w:rFonts w:ascii="Times New Roman" w:hAnsi="Times New Roman"/>
          <w:sz w:val="22"/>
          <w:szCs w:val="22"/>
        </w:rPr>
        <w:tab/>
      </w:r>
      <w:r w:rsidRPr="00F6339F">
        <w:rPr>
          <w:rFonts w:ascii="Times New Roman" w:hAnsi="Times New Roman"/>
          <w:sz w:val="22"/>
          <w:szCs w:val="22"/>
        </w:rPr>
        <w:tab/>
      </w:r>
    </w:p>
    <w:p w:rsidR="00960D39" w:rsidRPr="00F6339F" w:rsidRDefault="00960D39" w:rsidP="00960D39">
      <w:pPr>
        <w:pStyle w:val="Prosttext"/>
        <w:pBdr>
          <w:left w:val="single" w:sz="4" w:space="4" w:color="auto"/>
          <w:right w:val="single" w:sz="4" w:space="1" w:color="auto"/>
        </w:pBdr>
        <w:ind w:left="3686"/>
        <w:rPr>
          <w:rFonts w:ascii="Times New Roman" w:hAnsi="Times New Roman"/>
          <w:sz w:val="22"/>
          <w:szCs w:val="22"/>
        </w:rPr>
      </w:pPr>
      <w:r w:rsidRPr="00F6339F">
        <w:rPr>
          <w:rFonts w:ascii="Times New Roman" w:hAnsi="Times New Roman"/>
          <w:sz w:val="22"/>
          <w:szCs w:val="22"/>
        </w:rPr>
        <w:t>číslo veřejné vyhlášky:</w:t>
      </w:r>
      <w:r w:rsidRPr="00F6339F">
        <w:rPr>
          <w:rFonts w:ascii="Times New Roman" w:hAnsi="Times New Roman"/>
          <w:sz w:val="22"/>
          <w:szCs w:val="22"/>
        </w:rPr>
        <w:tab/>
      </w:r>
      <w:r w:rsidRPr="00F6339F">
        <w:rPr>
          <w:rFonts w:ascii="Times New Roman" w:hAnsi="Times New Roman"/>
          <w:sz w:val="22"/>
          <w:szCs w:val="22"/>
        </w:rPr>
        <w:tab/>
      </w:r>
    </w:p>
    <w:p w:rsidR="00960D39" w:rsidRPr="00F6339F" w:rsidRDefault="00960D39" w:rsidP="00960D39">
      <w:pPr>
        <w:pStyle w:val="Prosttext"/>
        <w:pBdr>
          <w:left w:val="single" w:sz="4" w:space="4" w:color="auto"/>
          <w:right w:val="single" w:sz="4" w:space="1" w:color="auto"/>
        </w:pBdr>
        <w:ind w:left="3686"/>
        <w:rPr>
          <w:rFonts w:ascii="Times New Roman" w:hAnsi="Times New Roman"/>
          <w:sz w:val="22"/>
          <w:szCs w:val="22"/>
        </w:rPr>
      </w:pPr>
      <w:r w:rsidRPr="00F6339F">
        <w:rPr>
          <w:rFonts w:ascii="Times New Roman" w:hAnsi="Times New Roman"/>
          <w:sz w:val="22"/>
          <w:szCs w:val="22"/>
        </w:rPr>
        <w:tab/>
      </w:r>
      <w:r w:rsidRPr="00F6339F">
        <w:rPr>
          <w:rFonts w:ascii="Times New Roman" w:hAnsi="Times New Roman"/>
          <w:sz w:val="22"/>
          <w:szCs w:val="22"/>
        </w:rPr>
        <w:tab/>
      </w:r>
      <w:r w:rsidRPr="00F6339F">
        <w:rPr>
          <w:rFonts w:ascii="Times New Roman" w:hAnsi="Times New Roman"/>
          <w:sz w:val="22"/>
          <w:szCs w:val="22"/>
        </w:rPr>
        <w:tab/>
      </w:r>
      <w:r w:rsidRPr="00F6339F">
        <w:rPr>
          <w:rFonts w:ascii="Times New Roman" w:hAnsi="Times New Roman"/>
          <w:sz w:val="22"/>
          <w:szCs w:val="22"/>
        </w:rPr>
        <w:tab/>
      </w:r>
    </w:p>
    <w:p w:rsidR="00960D39" w:rsidRPr="00F6339F" w:rsidRDefault="00960D39" w:rsidP="00960D39">
      <w:pPr>
        <w:pStyle w:val="Prosttext"/>
        <w:pBdr>
          <w:left w:val="single" w:sz="4" w:space="4" w:color="auto"/>
          <w:right w:val="single" w:sz="4" w:space="1" w:color="auto"/>
        </w:pBdr>
        <w:ind w:left="3686"/>
        <w:rPr>
          <w:rFonts w:ascii="Times New Roman" w:hAnsi="Times New Roman"/>
          <w:sz w:val="22"/>
          <w:szCs w:val="22"/>
        </w:rPr>
      </w:pPr>
      <w:r w:rsidRPr="00F6339F">
        <w:rPr>
          <w:rFonts w:ascii="Times New Roman" w:hAnsi="Times New Roman"/>
          <w:sz w:val="22"/>
          <w:szCs w:val="22"/>
        </w:rPr>
        <w:t>datum nabytí účinnosti:</w:t>
      </w:r>
      <w:r w:rsidRPr="00F6339F">
        <w:rPr>
          <w:rFonts w:ascii="Times New Roman" w:hAnsi="Times New Roman"/>
          <w:sz w:val="22"/>
          <w:szCs w:val="22"/>
        </w:rPr>
        <w:tab/>
      </w:r>
      <w:r w:rsidRPr="00F6339F">
        <w:rPr>
          <w:rFonts w:ascii="Times New Roman" w:hAnsi="Times New Roman"/>
          <w:sz w:val="22"/>
          <w:szCs w:val="22"/>
        </w:rPr>
        <w:tab/>
        <w:t xml:space="preserve"> </w:t>
      </w:r>
    </w:p>
    <w:p w:rsidR="00960D39" w:rsidRPr="00F6339F" w:rsidRDefault="00960D39" w:rsidP="00960D39">
      <w:pPr>
        <w:pStyle w:val="Prosttext"/>
        <w:pBdr>
          <w:left w:val="single" w:sz="4" w:space="4" w:color="auto"/>
          <w:bottom w:val="single" w:sz="6" w:space="1" w:color="auto"/>
          <w:right w:val="single" w:sz="4" w:space="1" w:color="auto"/>
        </w:pBdr>
        <w:ind w:left="3686"/>
        <w:rPr>
          <w:rFonts w:ascii="Times New Roman" w:hAnsi="Times New Roman"/>
          <w:sz w:val="22"/>
          <w:szCs w:val="22"/>
        </w:rPr>
      </w:pPr>
    </w:p>
    <w:p w:rsidR="00960D39" w:rsidRPr="00F6339F" w:rsidRDefault="00960D39" w:rsidP="00960D39">
      <w:pPr>
        <w:pStyle w:val="Prosttext"/>
        <w:pBdr>
          <w:left w:val="single" w:sz="4" w:space="4" w:color="auto"/>
          <w:right w:val="single" w:sz="4" w:space="1" w:color="auto"/>
        </w:pBdr>
        <w:ind w:left="3686"/>
        <w:rPr>
          <w:rFonts w:ascii="Times New Roman" w:hAnsi="Times New Roman"/>
          <w:sz w:val="22"/>
          <w:szCs w:val="22"/>
        </w:rPr>
      </w:pPr>
    </w:p>
    <w:p w:rsidR="00960D39" w:rsidRPr="00F6339F" w:rsidRDefault="00960D39" w:rsidP="00960D39">
      <w:pPr>
        <w:pStyle w:val="Prosttext"/>
        <w:pBdr>
          <w:left w:val="single" w:sz="4" w:space="4" w:color="auto"/>
          <w:right w:val="single" w:sz="4" w:space="1" w:color="auto"/>
        </w:pBdr>
        <w:ind w:left="3686"/>
        <w:rPr>
          <w:rFonts w:ascii="Times New Roman" w:hAnsi="Times New Roman"/>
          <w:sz w:val="22"/>
          <w:szCs w:val="22"/>
        </w:rPr>
      </w:pPr>
      <w:r w:rsidRPr="00F6339F">
        <w:rPr>
          <w:rFonts w:ascii="Times New Roman" w:hAnsi="Times New Roman"/>
          <w:sz w:val="22"/>
          <w:szCs w:val="22"/>
        </w:rPr>
        <w:t>pořizovatel:</w:t>
      </w:r>
      <w:r w:rsidRPr="00F6339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</w:t>
      </w:r>
      <w:r w:rsidRPr="00F6339F">
        <w:rPr>
          <w:rFonts w:ascii="Times New Roman" w:hAnsi="Times New Roman"/>
          <w:sz w:val="22"/>
          <w:szCs w:val="22"/>
        </w:rPr>
        <w:t xml:space="preserve">Městský úřad Hořovice </w:t>
      </w:r>
    </w:p>
    <w:p w:rsidR="00960D39" w:rsidRPr="00F6339F" w:rsidRDefault="00960D39" w:rsidP="00960D39">
      <w:pPr>
        <w:pStyle w:val="Prosttext"/>
        <w:pBdr>
          <w:left w:val="single" w:sz="4" w:space="4" w:color="auto"/>
          <w:right w:val="single" w:sz="4" w:space="1" w:color="auto"/>
        </w:pBdr>
        <w:ind w:left="3686"/>
        <w:rPr>
          <w:rFonts w:ascii="Times New Roman" w:hAnsi="Times New Roman"/>
          <w:sz w:val="22"/>
          <w:szCs w:val="22"/>
        </w:rPr>
      </w:pPr>
      <w:r w:rsidRPr="00F6339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</w:t>
      </w:r>
      <w:r w:rsidRPr="00F6339F">
        <w:rPr>
          <w:rFonts w:ascii="Times New Roman" w:hAnsi="Times New Roman"/>
          <w:sz w:val="22"/>
          <w:szCs w:val="22"/>
        </w:rPr>
        <w:t>odbor výstavby a životního prostředí</w:t>
      </w:r>
    </w:p>
    <w:p w:rsidR="00960D39" w:rsidRPr="00F6339F" w:rsidRDefault="00960D39" w:rsidP="00960D39">
      <w:pPr>
        <w:pStyle w:val="Prosttext"/>
        <w:pBdr>
          <w:left w:val="single" w:sz="4" w:space="4" w:color="auto"/>
          <w:right w:val="single" w:sz="4" w:space="1" w:color="auto"/>
        </w:pBdr>
        <w:ind w:left="3686"/>
        <w:rPr>
          <w:rFonts w:ascii="Times New Roman" w:hAnsi="Times New Roman"/>
          <w:sz w:val="22"/>
          <w:szCs w:val="22"/>
        </w:rPr>
      </w:pPr>
    </w:p>
    <w:p w:rsidR="00960D39" w:rsidRPr="00F6339F" w:rsidRDefault="00960D39" w:rsidP="00960D39">
      <w:pPr>
        <w:pStyle w:val="Prosttext"/>
        <w:pBdr>
          <w:left w:val="single" w:sz="4" w:space="4" w:color="auto"/>
          <w:right w:val="single" w:sz="4" w:space="1" w:color="auto"/>
        </w:pBdr>
        <w:ind w:left="3686"/>
        <w:rPr>
          <w:rFonts w:ascii="Times New Roman" w:hAnsi="Times New Roman"/>
          <w:sz w:val="22"/>
          <w:szCs w:val="22"/>
        </w:rPr>
      </w:pPr>
      <w:r w:rsidRPr="00F6339F">
        <w:rPr>
          <w:rFonts w:ascii="Times New Roman" w:hAnsi="Times New Roman"/>
          <w:sz w:val="22"/>
          <w:szCs w:val="22"/>
        </w:rPr>
        <w:t xml:space="preserve">oprávněná úřední osoba pořizovatele: </w:t>
      </w:r>
      <w:r w:rsidRPr="00F6339F">
        <w:rPr>
          <w:rFonts w:ascii="Times New Roman" w:hAnsi="Times New Roman"/>
          <w:sz w:val="22"/>
          <w:szCs w:val="22"/>
        </w:rPr>
        <w:tab/>
      </w:r>
      <w:r w:rsidRPr="00F6339F">
        <w:rPr>
          <w:rFonts w:ascii="Times New Roman" w:hAnsi="Times New Roman"/>
          <w:sz w:val="22"/>
          <w:szCs w:val="22"/>
        </w:rPr>
        <w:tab/>
      </w:r>
    </w:p>
    <w:p w:rsidR="00960D39" w:rsidRPr="00F6339F" w:rsidRDefault="00960D39" w:rsidP="00960D39">
      <w:pPr>
        <w:pStyle w:val="Prosttext"/>
        <w:pBdr>
          <w:left w:val="single" w:sz="4" w:space="4" w:color="auto"/>
          <w:right w:val="single" w:sz="4" w:space="1" w:color="auto"/>
        </w:pBdr>
        <w:spacing w:before="60"/>
        <w:ind w:left="3686"/>
        <w:rPr>
          <w:rFonts w:ascii="Times New Roman" w:hAnsi="Times New Roman"/>
          <w:sz w:val="22"/>
          <w:szCs w:val="22"/>
        </w:rPr>
      </w:pPr>
      <w:r w:rsidRPr="00F6339F">
        <w:rPr>
          <w:rFonts w:ascii="Times New Roman" w:hAnsi="Times New Roman"/>
          <w:sz w:val="22"/>
          <w:szCs w:val="22"/>
        </w:rPr>
        <w:t xml:space="preserve">jméno a příjmení </w:t>
      </w:r>
      <w:r w:rsidRPr="00F6339F">
        <w:rPr>
          <w:rFonts w:ascii="Times New Roman" w:hAnsi="Times New Roman"/>
          <w:sz w:val="22"/>
          <w:szCs w:val="22"/>
        </w:rPr>
        <w:tab/>
        <w:t>Ing. Jitka Valečková</w:t>
      </w:r>
    </w:p>
    <w:p w:rsidR="00960D39" w:rsidRPr="00F6339F" w:rsidRDefault="00960D39" w:rsidP="00960D39">
      <w:pPr>
        <w:pStyle w:val="Prosttext"/>
        <w:pBdr>
          <w:left w:val="single" w:sz="4" w:space="4" w:color="auto"/>
          <w:right w:val="single" w:sz="4" w:space="1" w:color="auto"/>
        </w:pBdr>
        <w:spacing w:before="60"/>
        <w:ind w:left="3686"/>
        <w:rPr>
          <w:rFonts w:ascii="Times New Roman" w:hAnsi="Times New Roman"/>
          <w:sz w:val="22"/>
          <w:szCs w:val="22"/>
        </w:rPr>
      </w:pPr>
      <w:r w:rsidRPr="00F6339F">
        <w:rPr>
          <w:rFonts w:ascii="Times New Roman" w:hAnsi="Times New Roman"/>
          <w:sz w:val="22"/>
          <w:szCs w:val="22"/>
        </w:rPr>
        <w:lastRenderedPageBreak/>
        <w:t xml:space="preserve">funkce </w:t>
      </w:r>
      <w:r w:rsidRPr="00F6339F">
        <w:rPr>
          <w:rFonts w:ascii="Times New Roman" w:hAnsi="Times New Roman"/>
          <w:sz w:val="22"/>
          <w:szCs w:val="22"/>
        </w:rPr>
        <w:tab/>
      </w:r>
      <w:r w:rsidRPr="00F6339F">
        <w:rPr>
          <w:rFonts w:ascii="Times New Roman" w:hAnsi="Times New Roman"/>
          <w:sz w:val="22"/>
          <w:szCs w:val="22"/>
        </w:rPr>
        <w:tab/>
        <w:t>samostatný odborný referent</w:t>
      </w:r>
    </w:p>
    <w:p w:rsidR="00960D39" w:rsidRPr="00F6339F" w:rsidRDefault="00960D39" w:rsidP="00960D39">
      <w:pPr>
        <w:pStyle w:val="Prosttext"/>
        <w:pBdr>
          <w:left w:val="single" w:sz="4" w:space="4" w:color="auto"/>
          <w:right w:val="single" w:sz="4" w:space="1" w:color="auto"/>
        </w:pBdr>
        <w:ind w:left="3686"/>
        <w:rPr>
          <w:rFonts w:ascii="Times New Roman" w:hAnsi="Times New Roman"/>
          <w:sz w:val="22"/>
          <w:szCs w:val="22"/>
        </w:rPr>
      </w:pPr>
    </w:p>
    <w:p w:rsidR="00960D39" w:rsidRPr="00F6339F" w:rsidRDefault="00960D39" w:rsidP="00960D39">
      <w:pPr>
        <w:pStyle w:val="Prosttext"/>
        <w:pBdr>
          <w:left w:val="single" w:sz="4" w:space="4" w:color="auto"/>
          <w:right w:val="single" w:sz="4" w:space="1" w:color="auto"/>
        </w:pBdr>
        <w:ind w:left="3686"/>
        <w:rPr>
          <w:rFonts w:ascii="Times New Roman" w:hAnsi="Times New Roman"/>
          <w:sz w:val="22"/>
          <w:szCs w:val="22"/>
        </w:rPr>
      </w:pPr>
    </w:p>
    <w:p w:rsidR="00960D39" w:rsidRPr="00F6339F" w:rsidRDefault="00960D39" w:rsidP="00960D39">
      <w:pPr>
        <w:pStyle w:val="Prosttext"/>
        <w:pBdr>
          <w:left w:val="single" w:sz="4" w:space="4" w:color="auto"/>
          <w:right w:val="single" w:sz="4" w:space="1" w:color="auto"/>
        </w:pBdr>
        <w:ind w:left="3686"/>
        <w:rPr>
          <w:rFonts w:ascii="Times New Roman" w:hAnsi="Times New Roman"/>
          <w:sz w:val="22"/>
          <w:szCs w:val="22"/>
        </w:rPr>
      </w:pPr>
      <w:r w:rsidRPr="00F6339F">
        <w:rPr>
          <w:rFonts w:ascii="Times New Roman" w:hAnsi="Times New Roman"/>
          <w:sz w:val="22"/>
          <w:szCs w:val="22"/>
        </w:rPr>
        <w:tab/>
      </w:r>
      <w:r w:rsidRPr="00F6339F">
        <w:rPr>
          <w:rFonts w:ascii="Times New Roman" w:hAnsi="Times New Roman"/>
          <w:sz w:val="22"/>
          <w:szCs w:val="22"/>
        </w:rPr>
        <w:tab/>
        <w:t>..............................................</w:t>
      </w:r>
    </w:p>
    <w:p w:rsidR="00960D39" w:rsidRPr="00F6339F" w:rsidRDefault="00960D39" w:rsidP="00960D39">
      <w:pPr>
        <w:pStyle w:val="Prosttext"/>
        <w:pBdr>
          <w:left w:val="single" w:sz="4" w:space="4" w:color="auto"/>
          <w:right w:val="single" w:sz="4" w:space="1" w:color="auto"/>
        </w:pBdr>
        <w:ind w:left="3686"/>
        <w:rPr>
          <w:rFonts w:ascii="Times New Roman" w:hAnsi="Times New Roman"/>
          <w:sz w:val="22"/>
          <w:szCs w:val="22"/>
        </w:rPr>
      </w:pPr>
      <w:r w:rsidRPr="00F6339F">
        <w:rPr>
          <w:rFonts w:ascii="Times New Roman" w:hAnsi="Times New Roman"/>
          <w:sz w:val="22"/>
          <w:szCs w:val="22"/>
        </w:rPr>
        <w:tab/>
      </w:r>
      <w:r w:rsidRPr="00F6339F">
        <w:rPr>
          <w:rFonts w:ascii="Times New Roman" w:hAnsi="Times New Roman"/>
          <w:sz w:val="22"/>
          <w:szCs w:val="22"/>
        </w:rPr>
        <w:tab/>
      </w:r>
      <w:r w:rsidRPr="00F6339F">
        <w:rPr>
          <w:rFonts w:ascii="Times New Roman" w:hAnsi="Times New Roman"/>
          <w:sz w:val="22"/>
          <w:szCs w:val="22"/>
        </w:rPr>
        <w:tab/>
      </w:r>
      <w:r w:rsidRPr="00F6339F">
        <w:rPr>
          <w:rFonts w:ascii="Times New Roman" w:hAnsi="Times New Roman"/>
          <w:sz w:val="22"/>
          <w:szCs w:val="22"/>
        </w:rPr>
        <w:tab/>
        <w:t xml:space="preserve">razítko a podpis </w:t>
      </w:r>
    </w:p>
    <w:p w:rsidR="00960D39" w:rsidRPr="00F6339F" w:rsidRDefault="00960D39" w:rsidP="00960D39">
      <w:pPr>
        <w:pStyle w:val="Prosttext"/>
        <w:pBdr>
          <w:left w:val="single" w:sz="4" w:space="4" w:color="auto"/>
          <w:bottom w:val="single" w:sz="6" w:space="1" w:color="auto"/>
          <w:right w:val="single" w:sz="4" w:space="1" w:color="auto"/>
        </w:pBdr>
        <w:ind w:left="3686"/>
        <w:rPr>
          <w:rFonts w:ascii="Times New Roman" w:hAnsi="Times New Roman"/>
          <w:sz w:val="24"/>
          <w:szCs w:val="24"/>
        </w:rPr>
      </w:pPr>
    </w:p>
    <w:p w:rsidR="00960D39" w:rsidRPr="00F6339F" w:rsidRDefault="00960D39" w:rsidP="00960D39">
      <w:pPr>
        <w:spacing w:after="0"/>
        <w:ind w:left="4961"/>
        <w:jc w:val="both"/>
        <w:rPr>
          <w:szCs w:val="24"/>
        </w:rPr>
      </w:pPr>
    </w:p>
    <w:p w:rsidR="008176DA" w:rsidRDefault="008176DA" w:rsidP="008176D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b/>
        </w:rPr>
      </w:pPr>
    </w:p>
    <w:p w:rsidR="00AC3D0D" w:rsidRPr="00AC3D0D" w:rsidRDefault="00AC3D0D" w:rsidP="008D435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</w:rPr>
      </w:pPr>
    </w:p>
    <w:p w:rsidR="00AC3D0D" w:rsidRPr="00AC3D0D" w:rsidRDefault="00AC3D0D" w:rsidP="008D435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</w:rPr>
      </w:pPr>
    </w:p>
    <w:p w:rsidR="00AC3D0D" w:rsidRPr="00AC3D0D" w:rsidRDefault="00AC3D0D" w:rsidP="008D435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</w:rPr>
      </w:pPr>
    </w:p>
    <w:p w:rsidR="00AC3D0D" w:rsidRPr="00AC3D0D" w:rsidRDefault="00AC3D0D" w:rsidP="008D435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</w:rPr>
      </w:pPr>
    </w:p>
    <w:p w:rsidR="00AC3D0D" w:rsidRPr="00AC3D0D" w:rsidRDefault="00AC3D0D" w:rsidP="008D435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</w:rPr>
      </w:pPr>
    </w:p>
    <w:p w:rsidR="00AC3D0D" w:rsidRPr="00AC3D0D" w:rsidRDefault="00AC3D0D" w:rsidP="008D435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vanish/>
        </w:rPr>
      </w:pPr>
    </w:p>
    <w:p w:rsidR="00A76D1D" w:rsidRPr="00DD353F" w:rsidRDefault="00A76D1D" w:rsidP="008D435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b/>
          <w:sz w:val="28"/>
          <w:szCs w:val="28"/>
        </w:rPr>
      </w:pPr>
      <w:r w:rsidRPr="00DD353F">
        <w:rPr>
          <w:b/>
          <w:sz w:val="28"/>
          <w:szCs w:val="28"/>
        </w:rPr>
        <w:t xml:space="preserve">Požadavky na vyhodnocení předpokládaných vlivů územního plánu na udržitelný rozvoj území. </w:t>
      </w:r>
    </w:p>
    <w:p w:rsidR="00145FD3" w:rsidRDefault="00145FD3" w:rsidP="00960D39">
      <w:pPr>
        <w:pStyle w:val="Zkladntext"/>
        <w:spacing w:before="120"/>
        <w:ind w:firstLine="0"/>
        <w:jc w:val="both"/>
        <w:rPr>
          <w:color w:val="auto"/>
        </w:rPr>
      </w:pPr>
      <w:r>
        <w:rPr>
          <w:color w:val="auto"/>
        </w:rPr>
        <w:t xml:space="preserve">Požadavek na zpracování </w:t>
      </w:r>
      <w:r w:rsidRPr="0030390B">
        <w:rPr>
          <w:color w:val="auto"/>
        </w:rPr>
        <w:t>Vyhodnocení vlivů ÚP na udržitelný rozvoj území ani Vyhodnocení vlivů ÚP na životní prostředí (SEA)</w:t>
      </w:r>
      <w:r w:rsidRPr="00225BE7">
        <w:rPr>
          <w:color w:val="auto"/>
        </w:rPr>
        <w:t xml:space="preserve"> </w:t>
      </w:r>
      <w:r>
        <w:rPr>
          <w:color w:val="auto"/>
        </w:rPr>
        <w:t>se nepředpokládá. Záměry pravděpodobně nebudou mít významný vliv na životní prostředí.</w:t>
      </w:r>
    </w:p>
    <w:p w:rsidR="002C3F21" w:rsidRPr="00C5590E" w:rsidRDefault="00145FD3" w:rsidP="00960D39">
      <w:pPr>
        <w:pStyle w:val="Zkladntext"/>
        <w:ind w:firstLine="0"/>
        <w:jc w:val="both"/>
        <w:rPr>
          <w:color w:val="auto"/>
        </w:rPr>
      </w:pPr>
      <w:r w:rsidRPr="00C5590E">
        <w:rPr>
          <w:color w:val="auto"/>
        </w:rPr>
        <w:t xml:space="preserve">V řešeném území se nepožadují žádné </w:t>
      </w:r>
      <w:r w:rsidR="002C3F21" w:rsidRPr="00C5590E">
        <w:rPr>
          <w:color w:val="auto"/>
        </w:rPr>
        <w:t xml:space="preserve">nové zastavitelné </w:t>
      </w:r>
      <w:r w:rsidRPr="00C5590E">
        <w:rPr>
          <w:color w:val="auto"/>
        </w:rPr>
        <w:t xml:space="preserve">plochy ani koridory dopravní a technické infrastruktury nadmístního charakteru. Z ploch místního charakteru budou prověřovány plochy </w:t>
      </w:r>
      <w:r w:rsidR="002C3F21" w:rsidRPr="00C5590E">
        <w:rPr>
          <w:color w:val="auto"/>
        </w:rPr>
        <w:t>objektů důležitých pro obranu státu.</w:t>
      </w:r>
    </w:p>
    <w:p w:rsidR="002C3F21" w:rsidRPr="003E3E47" w:rsidRDefault="002C3F21" w:rsidP="00960D39">
      <w:pPr>
        <w:pStyle w:val="Zkladntext"/>
        <w:ind w:firstLine="0"/>
        <w:jc w:val="both"/>
        <w:rPr>
          <w:color w:val="1F497D" w:themeColor="text2"/>
        </w:rPr>
      </w:pPr>
      <w:r w:rsidRPr="00AC3D0D">
        <w:rPr>
          <w:color w:val="auto"/>
        </w:rPr>
        <w:t>Požadavek na zpracování Vyhodnocení vlivů ÚP na prvky systému Natura 2000 se nepředpokládá s ohledem na to, že</w:t>
      </w:r>
      <w:r w:rsidR="00FC7255">
        <w:rPr>
          <w:color w:val="auto"/>
        </w:rPr>
        <w:t xml:space="preserve"> i nejbližší</w:t>
      </w:r>
      <w:r w:rsidRPr="00AC3D0D">
        <w:rPr>
          <w:color w:val="auto"/>
        </w:rPr>
        <w:t xml:space="preserve"> prv</w:t>
      </w:r>
      <w:r w:rsidR="00D63EA1">
        <w:rPr>
          <w:color w:val="auto"/>
        </w:rPr>
        <w:t>e</w:t>
      </w:r>
      <w:r w:rsidRPr="00AC3D0D">
        <w:rPr>
          <w:color w:val="auto"/>
        </w:rPr>
        <w:t>k systému Natura 2000</w:t>
      </w:r>
      <w:r>
        <w:rPr>
          <w:color w:val="auto"/>
        </w:rPr>
        <w:t xml:space="preserve"> </w:t>
      </w:r>
      <w:r w:rsidRPr="00900133">
        <w:rPr>
          <w:color w:val="auto"/>
        </w:rPr>
        <w:t>(</w:t>
      </w:r>
      <w:r>
        <w:rPr>
          <w:color w:val="auto"/>
        </w:rPr>
        <w:t>EVL</w:t>
      </w:r>
      <w:r w:rsidRPr="00900133">
        <w:rPr>
          <w:color w:val="auto"/>
        </w:rPr>
        <w:t xml:space="preserve"> CZ0213783 Felbabka) se nachází </w:t>
      </w:r>
      <w:r w:rsidR="00FC7255">
        <w:rPr>
          <w:color w:val="auto"/>
        </w:rPr>
        <w:t xml:space="preserve">celý </w:t>
      </w:r>
      <w:r>
        <w:rPr>
          <w:color w:val="auto"/>
        </w:rPr>
        <w:t>za hranicemi řešeného území.</w:t>
      </w:r>
    </w:p>
    <w:p w:rsidR="00854342" w:rsidRPr="009419B6" w:rsidRDefault="00854342" w:rsidP="00960D39">
      <w:pPr>
        <w:pStyle w:val="Zkladntext"/>
        <w:spacing w:before="120" w:after="120"/>
        <w:ind w:firstLine="0"/>
        <w:jc w:val="both"/>
        <w:rPr>
          <w:iCs/>
          <w:color w:val="FF0000"/>
        </w:rPr>
      </w:pPr>
      <w:r w:rsidRPr="009419B6">
        <w:rPr>
          <w:iCs/>
          <w:color w:val="FF0000"/>
        </w:rPr>
        <w:t xml:space="preserve">V případě, že potřeba zpracování Vyhodnocení vlivů územního plánu na udržitelný rozvoj území vyplyne z projednání Zadání ÚP, bude požadavek doplněn po projednání Zadání ÚP před jeho </w:t>
      </w:r>
      <w:r w:rsidR="005360AE" w:rsidRPr="009419B6">
        <w:rPr>
          <w:iCs/>
          <w:color w:val="FF0000"/>
        </w:rPr>
        <w:t xml:space="preserve">schválením vč. </w:t>
      </w:r>
      <w:r w:rsidR="00225BE7">
        <w:rPr>
          <w:iCs/>
          <w:color w:val="FF0000"/>
        </w:rPr>
        <w:t xml:space="preserve">doplnění </w:t>
      </w:r>
      <w:r w:rsidR="005360AE" w:rsidRPr="009419B6">
        <w:rPr>
          <w:iCs/>
          <w:color w:val="FF0000"/>
        </w:rPr>
        <w:t>požadavku na obsah dokumentace.</w:t>
      </w:r>
    </w:p>
    <w:p w:rsidR="00275E44" w:rsidRPr="00275E44" w:rsidRDefault="00275E44" w:rsidP="00A76D1D">
      <w:pPr>
        <w:widowControl w:val="0"/>
        <w:autoSpaceDE w:val="0"/>
        <w:autoSpaceDN w:val="0"/>
        <w:adjustRightInd w:val="0"/>
        <w:spacing w:after="0" w:line="240" w:lineRule="auto"/>
        <w:rPr>
          <w:color w:val="FF0000"/>
        </w:rPr>
      </w:pPr>
    </w:p>
    <w:sectPr w:rsidR="00275E44" w:rsidRPr="00275E44" w:rsidSect="00B72C19">
      <w:headerReference w:type="default" r:id="rId16"/>
      <w:footerReference w:type="default" r:id="rId17"/>
      <w:pgSz w:w="11906" w:h="16838"/>
      <w:pgMar w:top="1135" w:right="1274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0E6" w:rsidRDefault="000E10E6" w:rsidP="0029048D">
      <w:pPr>
        <w:spacing w:after="0" w:line="240" w:lineRule="auto"/>
      </w:pPr>
      <w:r>
        <w:separator/>
      </w:r>
    </w:p>
  </w:endnote>
  <w:endnote w:type="continuationSeparator" w:id="0">
    <w:p w:rsidR="000E10E6" w:rsidRDefault="000E10E6" w:rsidP="0029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rmata CE Regular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ormata CE Medium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1809434678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761720659"/>
          <w:docPartObj>
            <w:docPartGallery w:val="Page Numbers (Top of Page)"/>
            <w:docPartUnique/>
          </w:docPartObj>
        </w:sdtPr>
        <w:sdtEndPr/>
        <w:sdtContent>
          <w:p w:rsidR="000E67BA" w:rsidRPr="000E67BA" w:rsidRDefault="000E67BA">
            <w:pPr>
              <w:pStyle w:val="Zpat"/>
              <w:jc w:val="right"/>
              <w:rPr>
                <w:sz w:val="22"/>
              </w:rPr>
            </w:pPr>
            <w:r w:rsidRPr="000E67BA">
              <w:rPr>
                <w:sz w:val="22"/>
              </w:rPr>
              <w:t xml:space="preserve">Stránka </w:t>
            </w:r>
            <w:r w:rsidRPr="000E67BA">
              <w:rPr>
                <w:b/>
                <w:bCs/>
                <w:sz w:val="22"/>
              </w:rPr>
              <w:fldChar w:fldCharType="begin"/>
            </w:r>
            <w:r w:rsidRPr="000E67BA">
              <w:rPr>
                <w:b/>
                <w:bCs/>
                <w:sz w:val="22"/>
              </w:rPr>
              <w:instrText>PAGE</w:instrText>
            </w:r>
            <w:r w:rsidRPr="000E67BA">
              <w:rPr>
                <w:b/>
                <w:bCs/>
                <w:sz w:val="22"/>
              </w:rPr>
              <w:fldChar w:fldCharType="separate"/>
            </w:r>
            <w:r w:rsidR="008B2F0E">
              <w:rPr>
                <w:b/>
                <w:bCs/>
                <w:noProof/>
                <w:sz w:val="22"/>
              </w:rPr>
              <w:t>12</w:t>
            </w:r>
            <w:r w:rsidRPr="000E67BA">
              <w:rPr>
                <w:b/>
                <w:bCs/>
                <w:sz w:val="22"/>
              </w:rPr>
              <w:fldChar w:fldCharType="end"/>
            </w:r>
            <w:r w:rsidRPr="000E67BA">
              <w:rPr>
                <w:sz w:val="22"/>
              </w:rPr>
              <w:t xml:space="preserve"> z </w:t>
            </w:r>
            <w:r w:rsidRPr="000E67BA">
              <w:rPr>
                <w:b/>
                <w:bCs/>
                <w:sz w:val="22"/>
              </w:rPr>
              <w:fldChar w:fldCharType="begin"/>
            </w:r>
            <w:r w:rsidRPr="000E67BA">
              <w:rPr>
                <w:b/>
                <w:bCs/>
                <w:sz w:val="22"/>
              </w:rPr>
              <w:instrText>NUMPAGES</w:instrText>
            </w:r>
            <w:r w:rsidRPr="000E67BA">
              <w:rPr>
                <w:b/>
                <w:bCs/>
                <w:sz w:val="22"/>
              </w:rPr>
              <w:fldChar w:fldCharType="separate"/>
            </w:r>
            <w:r w:rsidR="008B2F0E">
              <w:rPr>
                <w:b/>
                <w:bCs/>
                <w:noProof/>
                <w:sz w:val="22"/>
              </w:rPr>
              <w:t>12</w:t>
            </w:r>
            <w:r w:rsidRPr="000E67BA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:rsidR="000E67BA" w:rsidRDefault="000E67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0E6" w:rsidRDefault="000E10E6" w:rsidP="0029048D">
      <w:pPr>
        <w:spacing w:after="0" w:line="240" w:lineRule="auto"/>
      </w:pPr>
      <w:r>
        <w:separator/>
      </w:r>
    </w:p>
  </w:footnote>
  <w:footnote w:type="continuationSeparator" w:id="0">
    <w:p w:rsidR="000E10E6" w:rsidRDefault="000E10E6" w:rsidP="0029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A36" w:rsidRDefault="00122A36" w:rsidP="00D4669A">
    <w:pPr>
      <w:pStyle w:val="Zhlav"/>
      <w:jc w:val="center"/>
      <w:rPr>
        <w:color w:val="808080" w:themeColor="background1" w:themeShade="80"/>
        <w:szCs w:val="24"/>
      </w:rPr>
    </w:pPr>
    <w:r w:rsidRPr="006638BB">
      <w:rPr>
        <w:color w:val="808080" w:themeColor="background1" w:themeShade="80"/>
        <w:szCs w:val="24"/>
      </w:rPr>
      <w:t xml:space="preserve">Územní plán Felbabka – </w:t>
    </w:r>
    <w:r w:rsidR="008B2F0E">
      <w:rPr>
        <w:color w:val="808080" w:themeColor="background1" w:themeShade="80"/>
        <w:szCs w:val="24"/>
      </w:rPr>
      <w:t>návrh Zadání</w:t>
    </w:r>
  </w:p>
  <w:p w:rsidR="00641198" w:rsidRPr="006638BB" w:rsidRDefault="00641198" w:rsidP="00D4669A">
    <w:pPr>
      <w:pStyle w:val="Zhlav"/>
      <w:jc w:val="center"/>
      <w:rPr>
        <w:color w:val="808080" w:themeColor="background1" w:themeShade="80"/>
        <w:szCs w:val="24"/>
      </w:rPr>
    </w:pPr>
  </w:p>
  <w:p w:rsidR="00122A36" w:rsidRDefault="00122A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25"/>
        </w:tabs>
        <w:ind w:left="125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25"/>
        </w:tabs>
        <w:ind w:left="125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25"/>
        </w:tabs>
        <w:ind w:left="125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25"/>
        </w:tabs>
        <w:ind w:left="125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25"/>
        </w:tabs>
        <w:ind w:left="125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25"/>
        </w:tabs>
        <w:ind w:left="125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25"/>
        </w:tabs>
        <w:ind w:left="125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25"/>
        </w:tabs>
        <w:ind w:left="125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25"/>
        </w:tabs>
        <w:ind w:left="125" w:firstLine="5760"/>
      </w:pPr>
      <w:rPr>
        <w:rFonts w:hint="default"/>
        <w:position w:val="0"/>
      </w:rPr>
    </w:lvl>
  </w:abstractNum>
  <w:abstractNum w:abstractNumId="1" w15:restartNumberingAfterBreak="0">
    <w:nsid w:val="000604B0"/>
    <w:multiLevelType w:val="multilevel"/>
    <w:tmpl w:val="66F68A24"/>
    <w:numStyleLink w:val="Styl2"/>
  </w:abstractNum>
  <w:abstractNum w:abstractNumId="2" w15:restartNumberingAfterBreak="0">
    <w:nsid w:val="02256E90"/>
    <w:multiLevelType w:val="hybridMultilevel"/>
    <w:tmpl w:val="94D8C3BE"/>
    <w:lvl w:ilvl="0" w:tplc="0106AB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07DAC"/>
    <w:multiLevelType w:val="hybridMultilevel"/>
    <w:tmpl w:val="FDAAF8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54E2FB2"/>
    <w:multiLevelType w:val="hybridMultilevel"/>
    <w:tmpl w:val="189EE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74D3F"/>
    <w:multiLevelType w:val="hybridMultilevel"/>
    <w:tmpl w:val="40544D2E"/>
    <w:lvl w:ilvl="0" w:tplc="0405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0D442CE"/>
    <w:multiLevelType w:val="hybridMultilevel"/>
    <w:tmpl w:val="9208E812"/>
    <w:lvl w:ilvl="0" w:tplc="B402312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171D4C"/>
    <w:multiLevelType w:val="hybridMultilevel"/>
    <w:tmpl w:val="212C104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566AF"/>
    <w:multiLevelType w:val="multilevel"/>
    <w:tmpl w:val="66F68A24"/>
    <w:numStyleLink w:val="Styl2"/>
  </w:abstractNum>
  <w:abstractNum w:abstractNumId="9" w15:restartNumberingAfterBreak="0">
    <w:nsid w:val="1B6E0D7F"/>
    <w:multiLevelType w:val="multilevel"/>
    <w:tmpl w:val="66F68A24"/>
    <w:styleLink w:val="Styl2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  <w:b/>
        <w:i w:val="0"/>
        <w:caps/>
        <w:vanish w:val="0"/>
      </w:rPr>
    </w:lvl>
    <w:lvl w:ilvl="1">
      <w:start w:val="1"/>
      <w:numFmt w:val="ordinal"/>
      <w:lvlText w:val="%1%2.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1%2%3.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D423300"/>
    <w:multiLevelType w:val="hybridMultilevel"/>
    <w:tmpl w:val="47063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B3E"/>
    <w:multiLevelType w:val="multilevel"/>
    <w:tmpl w:val="8782EFFA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caps/>
      </w:rPr>
    </w:lvl>
    <w:lvl w:ilvl="1">
      <w:start w:val="1"/>
      <w:numFmt w:val="lowerLetter"/>
      <w:lvlText w:val="%1.%2)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  <w:color w:val="auto"/>
      </w:rPr>
    </w:lvl>
    <w:lvl w:ilvl="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236E653C"/>
    <w:multiLevelType w:val="multilevel"/>
    <w:tmpl w:val="3B709AD0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  <w:b/>
        <w:i w:val="0"/>
        <w:caps/>
        <w:vanish w:val="0"/>
        <w:sz w:val="28"/>
        <w:szCs w:val="28"/>
      </w:rPr>
    </w:lvl>
    <w:lvl w:ilvl="1">
      <w:start w:val="1"/>
      <w:numFmt w:val="ordinal"/>
      <w:lvlText w:val="%1%2.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1%2%3."/>
      <w:lvlJc w:val="left"/>
      <w:pPr>
        <w:ind w:left="0" w:firstLine="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61525C3"/>
    <w:multiLevelType w:val="hybridMultilevel"/>
    <w:tmpl w:val="B0A09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53ADA"/>
    <w:multiLevelType w:val="multilevel"/>
    <w:tmpl w:val="3C644DA2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  <w:b/>
        <w:i w:val="0"/>
        <w:caps/>
        <w:vanish w:val="0"/>
      </w:rPr>
    </w:lvl>
    <w:lvl w:ilvl="1">
      <w:start w:val="1"/>
      <w:numFmt w:val="ordinal"/>
      <w:lvlText w:val="%1%2.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1%2%3."/>
      <w:lvlJc w:val="left"/>
      <w:pPr>
        <w:ind w:left="0" w:firstLine="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98930C1"/>
    <w:multiLevelType w:val="hybridMultilevel"/>
    <w:tmpl w:val="12A6E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50352"/>
    <w:multiLevelType w:val="multilevel"/>
    <w:tmpl w:val="510A76EE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568" w:firstLine="0"/>
      </w:pPr>
      <w:rPr>
        <w:b/>
      </w:rPr>
    </w:lvl>
    <w:lvl w:ilvl="2">
      <w:start w:val="1"/>
      <w:numFmt w:val="decimal"/>
      <w:pStyle w:val="Nadpis3"/>
      <w:lvlText w:val="%3."/>
      <w:lvlJc w:val="left"/>
      <w:pPr>
        <w:ind w:left="1440" w:firstLine="0"/>
      </w:pPr>
      <w:rPr>
        <w:b/>
      </w:r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7" w15:restartNumberingAfterBreak="0">
    <w:nsid w:val="2B2732C3"/>
    <w:multiLevelType w:val="hybridMultilevel"/>
    <w:tmpl w:val="C994A956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2CBA09F1"/>
    <w:multiLevelType w:val="hybridMultilevel"/>
    <w:tmpl w:val="146CF7C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DC77726"/>
    <w:multiLevelType w:val="hybridMultilevel"/>
    <w:tmpl w:val="5768B6A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2967385"/>
    <w:multiLevelType w:val="hybridMultilevel"/>
    <w:tmpl w:val="2C32F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64E99"/>
    <w:multiLevelType w:val="hybridMultilevel"/>
    <w:tmpl w:val="0CF80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673A1"/>
    <w:multiLevelType w:val="multilevel"/>
    <w:tmpl w:val="66F68A24"/>
    <w:numStyleLink w:val="Styl2"/>
  </w:abstractNum>
  <w:abstractNum w:abstractNumId="23" w15:restartNumberingAfterBreak="0">
    <w:nsid w:val="3EBE3F39"/>
    <w:multiLevelType w:val="hybridMultilevel"/>
    <w:tmpl w:val="489011CC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3F86399C"/>
    <w:multiLevelType w:val="hybridMultilevel"/>
    <w:tmpl w:val="882A2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116B6"/>
    <w:multiLevelType w:val="multilevel"/>
    <w:tmpl w:val="4238D8F2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  <w:b/>
        <w:i w:val="0"/>
        <w:caps/>
        <w:vanish w:val="0"/>
      </w:rPr>
    </w:lvl>
    <w:lvl w:ilvl="1">
      <w:start w:val="1"/>
      <w:numFmt w:val="ordinal"/>
      <w:lvlText w:val="%1%2."/>
      <w:lvlJc w:val="left"/>
      <w:pPr>
        <w:tabs>
          <w:tab w:val="num" w:pos="879"/>
        </w:tabs>
        <w:ind w:left="142" w:firstLine="0"/>
      </w:pPr>
      <w:rPr>
        <w:rFonts w:hint="default"/>
        <w:b/>
        <w:color w:val="auto"/>
        <w:sz w:val="26"/>
        <w:szCs w:val="26"/>
      </w:rPr>
    </w:lvl>
    <w:lvl w:ilvl="2">
      <w:start w:val="1"/>
      <w:numFmt w:val="lowerLetter"/>
      <w:lvlText w:val="%1%2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25D3EB6"/>
    <w:multiLevelType w:val="hybridMultilevel"/>
    <w:tmpl w:val="F5A08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D42A2"/>
    <w:multiLevelType w:val="multilevel"/>
    <w:tmpl w:val="66F68A24"/>
    <w:numStyleLink w:val="Styl2"/>
  </w:abstractNum>
  <w:abstractNum w:abstractNumId="28" w15:restartNumberingAfterBreak="0">
    <w:nsid w:val="4726441D"/>
    <w:multiLevelType w:val="hybridMultilevel"/>
    <w:tmpl w:val="8662C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3273D"/>
    <w:multiLevelType w:val="multilevel"/>
    <w:tmpl w:val="CF407D7A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caps/>
      </w:rPr>
    </w:lvl>
    <w:lvl w:ilvl="1">
      <w:start w:val="1"/>
      <w:numFmt w:val="lowerLetter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4B5A134F"/>
    <w:multiLevelType w:val="hybridMultilevel"/>
    <w:tmpl w:val="E07EC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01A39C4"/>
    <w:multiLevelType w:val="hybridMultilevel"/>
    <w:tmpl w:val="951E0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6632C"/>
    <w:multiLevelType w:val="multilevel"/>
    <w:tmpl w:val="91C4A650"/>
    <w:styleLink w:val="Styl3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caps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333B00"/>
    <w:multiLevelType w:val="hybridMultilevel"/>
    <w:tmpl w:val="3DC63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85502"/>
    <w:multiLevelType w:val="hybridMultilevel"/>
    <w:tmpl w:val="DA80F1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2C561FF"/>
    <w:multiLevelType w:val="hybridMultilevel"/>
    <w:tmpl w:val="65F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E0BFA"/>
    <w:multiLevelType w:val="hybridMultilevel"/>
    <w:tmpl w:val="BCF813A0"/>
    <w:lvl w:ilvl="0" w:tplc="34F2A08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4DB6AB4"/>
    <w:multiLevelType w:val="hybridMultilevel"/>
    <w:tmpl w:val="7D14D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E0B0E"/>
    <w:multiLevelType w:val="hybridMultilevel"/>
    <w:tmpl w:val="EB92E3F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7D6436A"/>
    <w:multiLevelType w:val="hybridMultilevel"/>
    <w:tmpl w:val="F1B8E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0127C"/>
    <w:multiLevelType w:val="multilevel"/>
    <w:tmpl w:val="3C644DA2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  <w:b/>
        <w:i w:val="0"/>
        <w:caps/>
        <w:vanish w:val="0"/>
      </w:rPr>
    </w:lvl>
    <w:lvl w:ilvl="1">
      <w:start w:val="1"/>
      <w:numFmt w:val="ordinal"/>
      <w:lvlText w:val="%1%2.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1%2%3."/>
      <w:lvlJc w:val="left"/>
      <w:pPr>
        <w:ind w:left="0" w:firstLine="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6C1C4520"/>
    <w:multiLevelType w:val="hybridMultilevel"/>
    <w:tmpl w:val="7EE20F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B5F58"/>
    <w:multiLevelType w:val="hybridMultilevel"/>
    <w:tmpl w:val="21562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B1395"/>
    <w:multiLevelType w:val="hybridMultilevel"/>
    <w:tmpl w:val="CBFE44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0"/>
  </w:num>
  <w:num w:numId="3">
    <w:abstractNumId w:val="5"/>
  </w:num>
  <w:num w:numId="4">
    <w:abstractNumId w:val="9"/>
  </w:num>
  <w:num w:numId="5">
    <w:abstractNumId w:val="17"/>
  </w:num>
  <w:num w:numId="6">
    <w:abstractNumId w:val="32"/>
  </w:num>
  <w:num w:numId="7">
    <w:abstractNumId w:val="29"/>
  </w:num>
  <w:num w:numId="8">
    <w:abstractNumId w:val="11"/>
  </w:num>
  <w:num w:numId="9">
    <w:abstractNumId w:val="1"/>
  </w:num>
  <w:num w:numId="10">
    <w:abstractNumId w:val="14"/>
  </w:num>
  <w:num w:numId="11">
    <w:abstractNumId w:val="27"/>
  </w:num>
  <w:num w:numId="12">
    <w:abstractNumId w:val="25"/>
  </w:num>
  <w:num w:numId="13">
    <w:abstractNumId w:val="12"/>
  </w:num>
  <w:num w:numId="14">
    <w:abstractNumId w:val="22"/>
  </w:num>
  <w:num w:numId="15">
    <w:abstractNumId w:val="8"/>
    <w:lvlOverride w:ilvl="0">
      <w:lvl w:ilvl="0">
        <w:start w:val="1"/>
        <w:numFmt w:val="upperLetter"/>
        <w:lvlText w:val="%1."/>
        <w:lvlJc w:val="left"/>
        <w:pPr>
          <w:ind w:left="0" w:firstLine="0"/>
        </w:pPr>
        <w:rPr>
          <w:rFonts w:hint="default"/>
          <w:b/>
          <w:i w:val="0"/>
          <w:caps/>
          <w:vanish w:val="0"/>
        </w:rPr>
      </w:lvl>
    </w:lvlOverride>
    <w:lvlOverride w:ilvl="1">
      <w:lvl w:ilvl="1">
        <w:start w:val="1"/>
        <w:numFmt w:val="ordinal"/>
        <w:lvlText w:val="%1%2."/>
        <w:lvlJc w:val="left"/>
        <w:pPr>
          <w:tabs>
            <w:tab w:val="num" w:pos="737"/>
          </w:tabs>
          <w:ind w:left="0" w:firstLine="0"/>
        </w:pPr>
        <w:rPr>
          <w:rFonts w:hint="default"/>
          <w:color w:val="auto"/>
          <w:sz w:val="26"/>
          <w:szCs w:val="26"/>
        </w:rPr>
      </w:lvl>
    </w:lvlOverride>
    <w:lvlOverride w:ilvl="2">
      <w:lvl w:ilvl="2">
        <w:start w:val="1"/>
        <w:numFmt w:val="lowerLetter"/>
        <w:lvlText w:val="%1%2%3."/>
        <w:lvlJc w:val="left"/>
        <w:pPr>
          <w:ind w:left="0" w:firstLine="0"/>
        </w:pPr>
        <w:rPr>
          <w:rFonts w:hint="default"/>
          <w:b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851" w:hanging="851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ind w:left="0" w:firstLine="0"/>
        </w:pPr>
        <w:rPr>
          <w:rFonts w:hint="default"/>
        </w:rPr>
      </w:lvl>
    </w:lvlOverride>
  </w:num>
  <w:num w:numId="16">
    <w:abstractNumId w:val="24"/>
  </w:num>
  <w:num w:numId="17">
    <w:abstractNumId w:val="36"/>
  </w:num>
  <w:num w:numId="18">
    <w:abstractNumId w:val="34"/>
  </w:num>
  <w:num w:numId="19">
    <w:abstractNumId w:val="23"/>
  </w:num>
  <w:num w:numId="20">
    <w:abstractNumId w:val="38"/>
  </w:num>
  <w:num w:numId="21">
    <w:abstractNumId w:val="18"/>
  </w:num>
  <w:num w:numId="22">
    <w:abstractNumId w:val="3"/>
  </w:num>
  <w:num w:numId="23">
    <w:abstractNumId w:val="42"/>
  </w:num>
  <w:num w:numId="24">
    <w:abstractNumId w:val="20"/>
  </w:num>
  <w:num w:numId="25">
    <w:abstractNumId w:val="2"/>
  </w:num>
  <w:num w:numId="26">
    <w:abstractNumId w:val="10"/>
  </w:num>
  <w:num w:numId="27">
    <w:abstractNumId w:val="28"/>
  </w:num>
  <w:num w:numId="28">
    <w:abstractNumId w:val="35"/>
  </w:num>
  <w:num w:numId="29">
    <w:abstractNumId w:val="4"/>
  </w:num>
  <w:num w:numId="30">
    <w:abstractNumId w:val="7"/>
  </w:num>
  <w:num w:numId="31">
    <w:abstractNumId w:val="33"/>
  </w:num>
  <w:num w:numId="32">
    <w:abstractNumId w:val="41"/>
  </w:num>
  <w:num w:numId="33">
    <w:abstractNumId w:val="15"/>
  </w:num>
  <w:num w:numId="34">
    <w:abstractNumId w:val="21"/>
  </w:num>
  <w:num w:numId="35">
    <w:abstractNumId w:val="39"/>
  </w:num>
  <w:num w:numId="36">
    <w:abstractNumId w:val="37"/>
  </w:num>
  <w:num w:numId="37">
    <w:abstractNumId w:val="26"/>
  </w:num>
  <w:num w:numId="38">
    <w:abstractNumId w:val="30"/>
  </w:num>
  <w:num w:numId="39">
    <w:abstractNumId w:val="6"/>
  </w:num>
  <w:num w:numId="40">
    <w:abstractNumId w:val="0"/>
  </w:num>
  <w:num w:numId="41">
    <w:abstractNumId w:val="43"/>
  </w:num>
  <w:num w:numId="42">
    <w:abstractNumId w:val="13"/>
  </w:num>
  <w:num w:numId="43">
    <w:abstractNumId w:val="19"/>
  </w:num>
  <w:num w:numId="44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D4"/>
    <w:rsid w:val="0000305D"/>
    <w:rsid w:val="00006BC3"/>
    <w:rsid w:val="0001020B"/>
    <w:rsid w:val="00020ADC"/>
    <w:rsid w:val="000251D5"/>
    <w:rsid w:val="00046887"/>
    <w:rsid w:val="000511D3"/>
    <w:rsid w:val="00067A70"/>
    <w:rsid w:val="00074154"/>
    <w:rsid w:val="00080F50"/>
    <w:rsid w:val="00081C51"/>
    <w:rsid w:val="000829C9"/>
    <w:rsid w:val="000832A1"/>
    <w:rsid w:val="00087B0A"/>
    <w:rsid w:val="000919E4"/>
    <w:rsid w:val="0009514B"/>
    <w:rsid w:val="000A0F3F"/>
    <w:rsid w:val="000A30FF"/>
    <w:rsid w:val="000B327C"/>
    <w:rsid w:val="000B6D46"/>
    <w:rsid w:val="000D008C"/>
    <w:rsid w:val="000E10E6"/>
    <w:rsid w:val="000E67BA"/>
    <w:rsid w:val="000F0B66"/>
    <w:rsid w:val="000F400B"/>
    <w:rsid w:val="00100CB2"/>
    <w:rsid w:val="001144FD"/>
    <w:rsid w:val="0011795C"/>
    <w:rsid w:val="00122A36"/>
    <w:rsid w:val="0012405E"/>
    <w:rsid w:val="00126752"/>
    <w:rsid w:val="00131FB9"/>
    <w:rsid w:val="00134D33"/>
    <w:rsid w:val="001414CB"/>
    <w:rsid w:val="00145FD3"/>
    <w:rsid w:val="001468FB"/>
    <w:rsid w:val="001525AD"/>
    <w:rsid w:val="001527C0"/>
    <w:rsid w:val="001576C9"/>
    <w:rsid w:val="00165ABE"/>
    <w:rsid w:val="0016680E"/>
    <w:rsid w:val="00166815"/>
    <w:rsid w:val="00173C61"/>
    <w:rsid w:val="0017620F"/>
    <w:rsid w:val="0017672A"/>
    <w:rsid w:val="00181201"/>
    <w:rsid w:val="00193C6D"/>
    <w:rsid w:val="00193D15"/>
    <w:rsid w:val="001A0853"/>
    <w:rsid w:val="001A622F"/>
    <w:rsid w:val="001C03C9"/>
    <w:rsid w:val="001C5128"/>
    <w:rsid w:val="001C5964"/>
    <w:rsid w:val="001D3957"/>
    <w:rsid w:val="001E01D3"/>
    <w:rsid w:val="001E7568"/>
    <w:rsid w:val="001F4F98"/>
    <w:rsid w:val="001F592B"/>
    <w:rsid w:val="001F69F9"/>
    <w:rsid w:val="002030DA"/>
    <w:rsid w:val="0020637E"/>
    <w:rsid w:val="00206773"/>
    <w:rsid w:val="002070B0"/>
    <w:rsid w:val="00213776"/>
    <w:rsid w:val="00217C66"/>
    <w:rsid w:val="00223696"/>
    <w:rsid w:val="002248EF"/>
    <w:rsid w:val="00225BE7"/>
    <w:rsid w:val="002354D9"/>
    <w:rsid w:val="00237970"/>
    <w:rsid w:val="00246A6D"/>
    <w:rsid w:val="0026539D"/>
    <w:rsid w:val="002700B4"/>
    <w:rsid w:val="0027077E"/>
    <w:rsid w:val="00275E44"/>
    <w:rsid w:val="0028103C"/>
    <w:rsid w:val="00282A0A"/>
    <w:rsid w:val="002858EF"/>
    <w:rsid w:val="0028712B"/>
    <w:rsid w:val="0029048D"/>
    <w:rsid w:val="00295A10"/>
    <w:rsid w:val="002A335C"/>
    <w:rsid w:val="002A673A"/>
    <w:rsid w:val="002A712F"/>
    <w:rsid w:val="002A7FA5"/>
    <w:rsid w:val="002C1CF5"/>
    <w:rsid w:val="002C3F21"/>
    <w:rsid w:val="002D1702"/>
    <w:rsid w:val="002E1BA9"/>
    <w:rsid w:val="002E3EAB"/>
    <w:rsid w:val="002F1DA6"/>
    <w:rsid w:val="002F20D9"/>
    <w:rsid w:val="002F6DC0"/>
    <w:rsid w:val="00300501"/>
    <w:rsid w:val="00317BBA"/>
    <w:rsid w:val="003222EB"/>
    <w:rsid w:val="00333839"/>
    <w:rsid w:val="0034235C"/>
    <w:rsid w:val="00343919"/>
    <w:rsid w:val="0035297C"/>
    <w:rsid w:val="0035443B"/>
    <w:rsid w:val="00375929"/>
    <w:rsid w:val="00380B00"/>
    <w:rsid w:val="00386BCD"/>
    <w:rsid w:val="003872F7"/>
    <w:rsid w:val="00390058"/>
    <w:rsid w:val="00395B36"/>
    <w:rsid w:val="003A67AA"/>
    <w:rsid w:val="003C44DF"/>
    <w:rsid w:val="003C79B9"/>
    <w:rsid w:val="003D6C1F"/>
    <w:rsid w:val="003D6DCC"/>
    <w:rsid w:val="003E3E47"/>
    <w:rsid w:val="0041033F"/>
    <w:rsid w:val="0041510E"/>
    <w:rsid w:val="00416E60"/>
    <w:rsid w:val="0042180A"/>
    <w:rsid w:val="004253A0"/>
    <w:rsid w:val="004443E9"/>
    <w:rsid w:val="004510E2"/>
    <w:rsid w:val="00453200"/>
    <w:rsid w:val="00465DBC"/>
    <w:rsid w:val="00466082"/>
    <w:rsid w:val="00467A5A"/>
    <w:rsid w:val="004749F6"/>
    <w:rsid w:val="00484AC5"/>
    <w:rsid w:val="0049007D"/>
    <w:rsid w:val="00490403"/>
    <w:rsid w:val="004B2761"/>
    <w:rsid w:val="004C1A29"/>
    <w:rsid w:val="004C78F6"/>
    <w:rsid w:val="004D063D"/>
    <w:rsid w:val="004D3D28"/>
    <w:rsid w:val="004E0BD8"/>
    <w:rsid w:val="004E687B"/>
    <w:rsid w:val="004F2EA5"/>
    <w:rsid w:val="005074D6"/>
    <w:rsid w:val="00510C2B"/>
    <w:rsid w:val="0051200F"/>
    <w:rsid w:val="00512B9A"/>
    <w:rsid w:val="00513E1A"/>
    <w:rsid w:val="00521A3C"/>
    <w:rsid w:val="005221F4"/>
    <w:rsid w:val="005234C8"/>
    <w:rsid w:val="00523F89"/>
    <w:rsid w:val="005245A1"/>
    <w:rsid w:val="0052741C"/>
    <w:rsid w:val="00530064"/>
    <w:rsid w:val="00534286"/>
    <w:rsid w:val="005360AE"/>
    <w:rsid w:val="00536ED8"/>
    <w:rsid w:val="00542066"/>
    <w:rsid w:val="00545595"/>
    <w:rsid w:val="005548CB"/>
    <w:rsid w:val="00557D00"/>
    <w:rsid w:val="0056790D"/>
    <w:rsid w:val="005679AE"/>
    <w:rsid w:val="0057188D"/>
    <w:rsid w:val="005818F1"/>
    <w:rsid w:val="005A0225"/>
    <w:rsid w:val="005A3BFB"/>
    <w:rsid w:val="005A4C0C"/>
    <w:rsid w:val="005A7D67"/>
    <w:rsid w:val="005B0F5A"/>
    <w:rsid w:val="005B3A37"/>
    <w:rsid w:val="005B76FE"/>
    <w:rsid w:val="005C5FF2"/>
    <w:rsid w:val="005C6B48"/>
    <w:rsid w:val="005D52C1"/>
    <w:rsid w:val="005E59C5"/>
    <w:rsid w:val="005F143B"/>
    <w:rsid w:val="00607A9E"/>
    <w:rsid w:val="00610C4E"/>
    <w:rsid w:val="0061685E"/>
    <w:rsid w:val="00616978"/>
    <w:rsid w:val="006215FA"/>
    <w:rsid w:val="00621C5D"/>
    <w:rsid w:val="006258BB"/>
    <w:rsid w:val="00633665"/>
    <w:rsid w:val="0063686E"/>
    <w:rsid w:val="00637924"/>
    <w:rsid w:val="00641198"/>
    <w:rsid w:val="00646379"/>
    <w:rsid w:val="00646DF9"/>
    <w:rsid w:val="006633F3"/>
    <w:rsid w:val="006638BB"/>
    <w:rsid w:val="00667840"/>
    <w:rsid w:val="00677ADF"/>
    <w:rsid w:val="00686114"/>
    <w:rsid w:val="00687CC8"/>
    <w:rsid w:val="006A52D5"/>
    <w:rsid w:val="006B0F1C"/>
    <w:rsid w:val="006D16CB"/>
    <w:rsid w:val="006D1D5D"/>
    <w:rsid w:val="006D2B6A"/>
    <w:rsid w:val="006D3E79"/>
    <w:rsid w:val="006D6130"/>
    <w:rsid w:val="006D68D6"/>
    <w:rsid w:val="006E271B"/>
    <w:rsid w:val="006E67F8"/>
    <w:rsid w:val="006E7D87"/>
    <w:rsid w:val="006F2E57"/>
    <w:rsid w:val="007070F2"/>
    <w:rsid w:val="00711DCF"/>
    <w:rsid w:val="007149B7"/>
    <w:rsid w:val="00722E34"/>
    <w:rsid w:val="007438BC"/>
    <w:rsid w:val="00751326"/>
    <w:rsid w:val="0075764D"/>
    <w:rsid w:val="00765B54"/>
    <w:rsid w:val="00773817"/>
    <w:rsid w:val="0078716D"/>
    <w:rsid w:val="00790E6F"/>
    <w:rsid w:val="007A070C"/>
    <w:rsid w:val="007A575A"/>
    <w:rsid w:val="007D1F98"/>
    <w:rsid w:val="007D2BFC"/>
    <w:rsid w:val="007D339B"/>
    <w:rsid w:val="007D5EC2"/>
    <w:rsid w:val="007E27EF"/>
    <w:rsid w:val="007E2C04"/>
    <w:rsid w:val="007E4AFC"/>
    <w:rsid w:val="007E6488"/>
    <w:rsid w:val="007F267F"/>
    <w:rsid w:val="008105B1"/>
    <w:rsid w:val="00815165"/>
    <w:rsid w:val="0081643A"/>
    <w:rsid w:val="008176DA"/>
    <w:rsid w:val="00817C33"/>
    <w:rsid w:val="00821B13"/>
    <w:rsid w:val="00824033"/>
    <w:rsid w:val="00827573"/>
    <w:rsid w:val="0083077A"/>
    <w:rsid w:val="00833B1E"/>
    <w:rsid w:val="00841707"/>
    <w:rsid w:val="008440E7"/>
    <w:rsid w:val="008449C5"/>
    <w:rsid w:val="008457FA"/>
    <w:rsid w:val="00845E4F"/>
    <w:rsid w:val="00854342"/>
    <w:rsid w:val="00854F20"/>
    <w:rsid w:val="00856537"/>
    <w:rsid w:val="00864FFB"/>
    <w:rsid w:val="00880B6A"/>
    <w:rsid w:val="00885650"/>
    <w:rsid w:val="0089751F"/>
    <w:rsid w:val="008A20C8"/>
    <w:rsid w:val="008A432D"/>
    <w:rsid w:val="008B2739"/>
    <w:rsid w:val="008B2F0E"/>
    <w:rsid w:val="008C1E76"/>
    <w:rsid w:val="008C67B6"/>
    <w:rsid w:val="008C73C5"/>
    <w:rsid w:val="008D2018"/>
    <w:rsid w:val="008D3B5F"/>
    <w:rsid w:val="008D435D"/>
    <w:rsid w:val="008E140A"/>
    <w:rsid w:val="008E7283"/>
    <w:rsid w:val="008F50FA"/>
    <w:rsid w:val="0090342B"/>
    <w:rsid w:val="009050B1"/>
    <w:rsid w:val="00907810"/>
    <w:rsid w:val="00917B20"/>
    <w:rsid w:val="00932A4F"/>
    <w:rsid w:val="009361CF"/>
    <w:rsid w:val="00936B30"/>
    <w:rsid w:val="00940804"/>
    <w:rsid w:val="00940961"/>
    <w:rsid w:val="009414FB"/>
    <w:rsid w:val="00941766"/>
    <w:rsid w:val="009419B6"/>
    <w:rsid w:val="00951999"/>
    <w:rsid w:val="00960D39"/>
    <w:rsid w:val="009623A0"/>
    <w:rsid w:val="009677B1"/>
    <w:rsid w:val="00974D2C"/>
    <w:rsid w:val="00977EC5"/>
    <w:rsid w:val="009834A1"/>
    <w:rsid w:val="00985069"/>
    <w:rsid w:val="0098778F"/>
    <w:rsid w:val="00995EDF"/>
    <w:rsid w:val="009A04CC"/>
    <w:rsid w:val="009A1AB1"/>
    <w:rsid w:val="009A2532"/>
    <w:rsid w:val="009A4151"/>
    <w:rsid w:val="009C3ABB"/>
    <w:rsid w:val="009C52FD"/>
    <w:rsid w:val="009C5821"/>
    <w:rsid w:val="009D3684"/>
    <w:rsid w:val="009D4660"/>
    <w:rsid w:val="009D49B6"/>
    <w:rsid w:val="009D5F75"/>
    <w:rsid w:val="009D7543"/>
    <w:rsid w:val="009E40A9"/>
    <w:rsid w:val="009E4C3F"/>
    <w:rsid w:val="00A00B5B"/>
    <w:rsid w:val="00A04923"/>
    <w:rsid w:val="00A227D3"/>
    <w:rsid w:val="00A23E41"/>
    <w:rsid w:val="00A24354"/>
    <w:rsid w:val="00A314CD"/>
    <w:rsid w:val="00A323ED"/>
    <w:rsid w:val="00A34720"/>
    <w:rsid w:val="00A3654F"/>
    <w:rsid w:val="00A45FB2"/>
    <w:rsid w:val="00A468A4"/>
    <w:rsid w:val="00A46BD9"/>
    <w:rsid w:val="00A511D7"/>
    <w:rsid w:val="00A606AB"/>
    <w:rsid w:val="00A64BCB"/>
    <w:rsid w:val="00A6604B"/>
    <w:rsid w:val="00A76D1D"/>
    <w:rsid w:val="00A802F8"/>
    <w:rsid w:val="00A85EBB"/>
    <w:rsid w:val="00A92EDA"/>
    <w:rsid w:val="00AA68DD"/>
    <w:rsid w:val="00AB2B3C"/>
    <w:rsid w:val="00AB3C8B"/>
    <w:rsid w:val="00AC2E4A"/>
    <w:rsid w:val="00AC34D6"/>
    <w:rsid w:val="00AC3D0D"/>
    <w:rsid w:val="00AD7ACA"/>
    <w:rsid w:val="00AE0A8B"/>
    <w:rsid w:val="00AE4D87"/>
    <w:rsid w:val="00AF044C"/>
    <w:rsid w:val="00AF04A4"/>
    <w:rsid w:val="00AF1C82"/>
    <w:rsid w:val="00AF229A"/>
    <w:rsid w:val="00AF2E42"/>
    <w:rsid w:val="00B02D68"/>
    <w:rsid w:val="00B061CE"/>
    <w:rsid w:val="00B15537"/>
    <w:rsid w:val="00B21E59"/>
    <w:rsid w:val="00B333EA"/>
    <w:rsid w:val="00B33C29"/>
    <w:rsid w:val="00B355AB"/>
    <w:rsid w:val="00B46E3A"/>
    <w:rsid w:val="00B4780C"/>
    <w:rsid w:val="00B50ECD"/>
    <w:rsid w:val="00B5139C"/>
    <w:rsid w:val="00B5474E"/>
    <w:rsid w:val="00B55EA9"/>
    <w:rsid w:val="00B72C19"/>
    <w:rsid w:val="00B7533E"/>
    <w:rsid w:val="00B84453"/>
    <w:rsid w:val="00B869AA"/>
    <w:rsid w:val="00B86AD5"/>
    <w:rsid w:val="00B86D9C"/>
    <w:rsid w:val="00B87D13"/>
    <w:rsid w:val="00BA35F5"/>
    <w:rsid w:val="00BA61DE"/>
    <w:rsid w:val="00BC0C6C"/>
    <w:rsid w:val="00BC58EC"/>
    <w:rsid w:val="00BD39D2"/>
    <w:rsid w:val="00BD645E"/>
    <w:rsid w:val="00BE638C"/>
    <w:rsid w:val="00BF57D7"/>
    <w:rsid w:val="00C11435"/>
    <w:rsid w:val="00C3746C"/>
    <w:rsid w:val="00C375A0"/>
    <w:rsid w:val="00C413EC"/>
    <w:rsid w:val="00C43917"/>
    <w:rsid w:val="00C47F4B"/>
    <w:rsid w:val="00C52B69"/>
    <w:rsid w:val="00C5590E"/>
    <w:rsid w:val="00C610F9"/>
    <w:rsid w:val="00C658A1"/>
    <w:rsid w:val="00C71D66"/>
    <w:rsid w:val="00C75D04"/>
    <w:rsid w:val="00C836C4"/>
    <w:rsid w:val="00C94686"/>
    <w:rsid w:val="00C96386"/>
    <w:rsid w:val="00C9776E"/>
    <w:rsid w:val="00CA17F4"/>
    <w:rsid w:val="00CA25D5"/>
    <w:rsid w:val="00CA319D"/>
    <w:rsid w:val="00CB433F"/>
    <w:rsid w:val="00CB4B0E"/>
    <w:rsid w:val="00CC03CD"/>
    <w:rsid w:val="00CC0F26"/>
    <w:rsid w:val="00CC543B"/>
    <w:rsid w:val="00CD3D15"/>
    <w:rsid w:val="00CD66EA"/>
    <w:rsid w:val="00D075A3"/>
    <w:rsid w:val="00D10F06"/>
    <w:rsid w:val="00D16170"/>
    <w:rsid w:val="00D241BE"/>
    <w:rsid w:val="00D251C8"/>
    <w:rsid w:val="00D31A5E"/>
    <w:rsid w:val="00D31D19"/>
    <w:rsid w:val="00D33F95"/>
    <w:rsid w:val="00D35FFB"/>
    <w:rsid w:val="00D36BA0"/>
    <w:rsid w:val="00D370D0"/>
    <w:rsid w:val="00D4669A"/>
    <w:rsid w:val="00D549A3"/>
    <w:rsid w:val="00D56458"/>
    <w:rsid w:val="00D6399E"/>
    <w:rsid w:val="00D63EA1"/>
    <w:rsid w:val="00D70686"/>
    <w:rsid w:val="00D715CC"/>
    <w:rsid w:val="00D8038D"/>
    <w:rsid w:val="00D92085"/>
    <w:rsid w:val="00D9258E"/>
    <w:rsid w:val="00D9692E"/>
    <w:rsid w:val="00DA2590"/>
    <w:rsid w:val="00DA3C8D"/>
    <w:rsid w:val="00DA4F51"/>
    <w:rsid w:val="00DA7BB4"/>
    <w:rsid w:val="00DC65F4"/>
    <w:rsid w:val="00DD2928"/>
    <w:rsid w:val="00DD353F"/>
    <w:rsid w:val="00DD7F0A"/>
    <w:rsid w:val="00DE0859"/>
    <w:rsid w:val="00DF5691"/>
    <w:rsid w:val="00DF5B04"/>
    <w:rsid w:val="00E14B08"/>
    <w:rsid w:val="00E163C9"/>
    <w:rsid w:val="00E16DA9"/>
    <w:rsid w:val="00E21A40"/>
    <w:rsid w:val="00E224B0"/>
    <w:rsid w:val="00E23D5D"/>
    <w:rsid w:val="00E32F19"/>
    <w:rsid w:val="00E34D98"/>
    <w:rsid w:val="00E4262F"/>
    <w:rsid w:val="00E44F29"/>
    <w:rsid w:val="00E46025"/>
    <w:rsid w:val="00E615D2"/>
    <w:rsid w:val="00E617CB"/>
    <w:rsid w:val="00E75314"/>
    <w:rsid w:val="00E80276"/>
    <w:rsid w:val="00E8391D"/>
    <w:rsid w:val="00E8440A"/>
    <w:rsid w:val="00E854F3"/>
    <w:rsid w:val="00E954B5"/>
    <w:rsid w:val="00EC1F29"/>
    <w:rsid w:val="00EC54DC"/>
    <w:rsid w:val="00EC5B39"/>
    <w:rsid w:val="00EC6F6F"/>
    <w:rsid w:val="00EC7088"/>
    <w:rsid w:val="00ED48B8"/>
    <w:rsid w:val="00ED6728"/>
    <w:rsid w:val="00EE578B"/>
    <w:rsid w:val="00EF348D"/>
    <w:rsid w:val="00F05CE4"/>
    <w:rsid w:val="00F105D3"/>
    <w:rsid w:val="00F161EB"/>
    <w:rsid w:val="00F17AC0"/>
    <w:rsid w:val="00F20089"/>
    <w:rsid w:val="00F2159E"/>
    <w:rsid w:val="00F2270C"/>
    <w:rsid w:val="00F256AE"/>
    <w:rsid w:val="00F30D38"/>
    <w:rsid w:val="00F338A0"/>
    <w:rsid w:val="00F43767"/>
    <w:rsid w:val="00F437A3"/>
    <w:rsid w:val="00F476C9"/>
    <w:rsid w:val="00F479FB"/>
    <w:rsid w:val="00F51831"/>
    <w:rsid w:val="00F6339F"/>
    <w:rsid w:val="00F6461E"/>
    <w:rsid w:val="00F769D4"/>
    <w:rsid w:val="00F80CC5"/>
    <w:rsid w:val="00F905B6"/>
    <w:rsid w:val="00FA35AC"/>
    <w:rsid w:val="00FA5DB3"/>
    <w:rsid w:val="00FA780F"/>
    <w:rsid w:val="00FB298B"/>
    <w:rsid w:val="00FB497B"/>
    <w:rsid w:val="00FC07AE"/>
    <w:rsid w:val="00FC7255"/>
    <w:rsid w:val="00FD3410"/>
    <w:rsid w:val="00FD476D"/>
    <w:rsid w:val="00FD758B"/>
    <w:rsid w:val="00FE167B"/>
    <w:rsid w:val="00FE1A52"/>
    <w:rsid w:val="00FE3209"/>
    <w:rsid w:val="00FF1544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B9FE8A-4872-4259-91AA-32385DD3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sz w:val="24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7AC0"/>
  </w:style>
  <w:style w:type="paragraph" w:styleId="Nadpis1">
    <w:name w:val="heading 1"/>
    <w:basedOn w:val="Normln"/>
    <w:next w:val="Normln"/>
    <w:link w:val="Nadpis1Char"/>
    <w:uiPriority w:val="9"/>
    <w:qFormat/>
    <w:rsid w:val="009C5821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5821"/>
    <w:pPr>
      <w:keepNext/>
      <w:keepLines/>
      <w:numPr>
        <w:ilvl w:val="1"/>
        <w:numId w:val="1"/>
      </w:numPr>
      <w:spacing w:before="200" w:after="0"/>
      <w:ind w:left="7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582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582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582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582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582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582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582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69D4"/>
    <w:rPr>
      <w:color w:val="0000FF"/>
      <w:u w:val="single"/>
    </w:rPr>
  </w:style>
  <w:style w:type="paragraph" w:styleId="Zkladntext">
    <w:name w:val="Body Text"/>
    <w:basedOn w:val="Normln"/>
    <w:link w:val="ZkladntextChar"/>
    <w:rsid w:val="00F769D4"/>
    <w:pPr>
      <w:widowControl w:val="0"/>
      <w:autoSpaceDE w:val="0"/>
      <w:autoSpaceDN w:val="0"/>
      <w:adjustRightInd w:val="0"/>
      <w:spacing w:after="0" w:line="240" w:lineRule="auto"/>
      <w:ind w:firstLine="454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rsid w:val="00F769D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ln1">
    <w:name w:val="Normální 1"/>
    <w:basedOn w:val="Normln"/>
    <w:rsid w:val="00F769D4"/>
    <w:pPr>
      <w:suppressAutoHyphens/>
      <w:spacing w:after="0" w:line="360" w:lineRule="auto"/>
      <w:jc w:val="center"/>
    </w:pPr>
    <w:rPr>
      <w:rFonts w:eastAsia="Times New Roman"/>
      <w:b/>
      <w:sz w:val="28"/>
      <w:lang w:eastAsia="ar-SA"/>
    </w:rPr>
  </w:style>
  <w:style w:type="paragraph" w:styleId="Obsah2">
    <w:name w:val="toc 2"/>
    <w:basedOn w:val="Normln"/>
    <w:next w:val="Normln"/>
    <w:autoRedefine/>
    <w:rsid w:val="008A432D"/>
    <w:pPr>
      <w:widowControl w:val="0"/>
      <w:tabs>
        <w:tab w:val="right" w:pos="9060"/>
      </w:tabs>
      <w:autoSpaceDE w:val="0"/>
      <w:autoSpaceDN w:val="0"/>
      <w:adjustRightInd w:val="0"/>
      <w:spacing w:after="0" w:line="240" w:lineRule="auto"/>
      <w:ind w:left="709" w:hanging="709"/>
      <w:jc w:val="both"/>
    </w:pPr>
    <w:rPr>
      <w:rFonts w:eastAsia="Times New Roman"/>
      <w:noProof/>
      <w:szCs w:val="26"/>
    </w:rPr>
  </w:style>
  <w:style w:type="paragraph" w:styleId="Odstavecseseznamem">
    <w:name w:val="List Paragraph"/>
    <w:basedOn w:val="Normln"/>
    <w:uiPriority w:val="34"/>
    <w:qFormat/>
    <w:rsid w:val="00A76D1D"/>
    <w:pPr>
      <w:ind w:left="720"/>
      <w:contextualSpacing/>
    </w:pPr>
  </w:style>
  <w:style w:type="paragraph" w:styleId="Seznam">
    <w:name w:val="List"/>
    <w:basedOn w:val="Normln"/>
    <w:rsid w:val="002070B0"/>
    <w:pPr>
      <w:widowControl w:val="0"/>
      <w:autoSpaceDE w:val="0"/>
      <w:autoSpaceDN w:val="0"/>
      <w:adjustRightInd w:val="0"/>
      <w:spacing w:after="0" w:line="240" w:lineRule="auto"/>
      <w:ind w:left="737" w:hanging="284"/>
    </w:pPr>
    <w:rPr>
      <w:rFonts w:eastAsia="Times New Roman"/>
    </w:rPr>
  </w:style>
  <w:style w:type="character" w:styleId="slostrnky">
    <w:name w:val="page number"/>
    <w:basedOn w:val="Standardnpsmoodstavce"/>
    <w:semiHidden/>
    <w:rsid w:val="0001020B"/>
  </w:style>
  <w:style w:type="paragraph" w:styleId="Zkladntext3">
    <w:name w:val="Body Text 3"/>
    <w:basedOn w:val="Normln"/>
    <w:link w:val="Zkladntext3Char"/>
    <w:uiPriority w:val="99"/>
    <w:semiHidden/>
    <w:unhideWhenUsed/>
    <w:rsid w:val="00DD292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D2928"/>
    <w:rPr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DD2928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D2928"/>
    <w:rPr>
      <w:rFonts w:ascii="Consolas" w:eastAsiaTheme="minorHAnsi" w:hAnsi="Consolas"/>
      <w:color w:val="000000"/>
      <w:sz w:val="21"/>
      <w:szCs w:val="21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928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928"/>
    <w:rPr>
      <w:rFonts w:eastAsia="Times New Roman"/>
    </w:rPr>
  </w:style>
  <w:style w:type="paragraph" w:customStyle="1" w:styleId="Nadpisek">
    <w:name w:val="Nadpisek"/>
    <w:basedOn w:val="Zkladntext"/>
    <w:rsid w:val="004443E9"/>
    <w:pPr>
      <w:ind w:firstLine="0"/>
    </w:pPr>
    <w:rPr>
      <w:b/>
      <w:bCs/>
      <w:sz w:val="26"/>
    </w:rPr>
  </w:style>
  <w:style w:type="paragraph" w:customStyle="1" w:styleId="05text">
    <w:name w:val="05 text"/>
    <w:rsid w:val="004443E9"/>
    <w:pPr>
      <w:spacing w:after="0" w:line="240" w:lineRule="auto"/>
    </w:pPr>
    <w:rPr>
      <w:rFonts w:ascii="Formata CE Regular" w:eastAsia="ヒラギノ角ゴ Pro W3" w:hAnsi="Formata CE Regular"/>
      <w:sz w:val="20"/>
      <w:szCs w:val="20"/>
    </w:rPr>
  </w:style>
  <w:style w:type="paragraph" w:customStyle="1" w:styleId="Mal">
    <w:name w:val="Malé"/>
    <w:rsid w:val="00E4262F"/>
    <w:pPr>
      <w:widowControl w:val="0"/>
      <w:autoSpaceDE w:val="0"/>
      <w:autoSpaceDN w:val="0"/>
      <w:adjustRightInd w:val="0"/>
      <w:spacing w:before="120" w:after="0" w:line="240" w:lineRule="auto"/>
      <w:ind w:left="1078" w:hanging="624"/>
      <w:jc w:val="both"/>
    </w:pPr>
    <w:rPr>
      <w:rFonts w:eastAsia="Times New Roman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C58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C5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C58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58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58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58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58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58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58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ody">
    <w:name w:val="Body"/>
    <w:rsid w:val="00751326"/>
    <w:pPr>
      <w:spacing w:after="0" w:line="240" w:lineRule="auto"/>
    </w:pPr>
    <w:rPr>
      <w:rFonts w:ascii="Helvetica" w:eastAsia="ヒラギノ角ゴ Pro W3" w:hAnsi="Helvetica"/>
      <w:szCs w:val="20"/>
    </w:rPr>
  </w:style>
  <w:style w:type="paragraph" w:customStyle="1" w:styleId="04text1">
    <w:name w:val="04 text 1"/>
    <w:rsid w:val="00E615D2"/>
    <w:pPr>
      <w:spacing w:after="0" w:line="240" w:lineRule="auto"/>
    </w:pPr>
    <w:rPr>
      <w:rFonts w:ascii="Formata CE Regular" w:eastAsia="ヒラギノ角ゴ Pro W3" w:hAnsi="Formata CE Regular"/>
      <w:sz w:val="18"/>
      <w:szCs w:val="20"/>
    </w:rPr>
  </w:style>
  <w:style w:type="paragraph" w:customStyle="1" w:styleId="04pomocnnadpis">
    <w:name w:val="04 pomocný nadpis"/>
    <w:rsid w:val="00E615D2"/>
    <w:pPr>
      <w:spacing w:after="0" w:line="240" w:lineRule="auto"/>
    </w:pPr>
    <w:rPr>
      <w:rFonts w:ascii="Formata CE Medium" w:eastAsia="ヒラギノ角ゴ Pro W3" w:hAnsi="Formata CE Medium"/>
      <w:sz w:val="20"/>
      <w:szCs w:val="20"/>
    </w:rPr>
  </w:style>
  <w:style w:type="numbering" w:customStyle="1" w:styleId="Styl2">
    <w:name w:val="Styl2"/>
    <w:uiPriority w:val="99"/>
    <w:rsid w:val="00D9692E"/>
    <w:pPr>
      <w:numPr>
        <w:numId w:val="4"/>
      </w:numPr>
    </w:pPr>
  </w:style>
  <w:style w:type="paragraph" w:customStyle="1" w:styleId="Texttabulky">
    <w:name w:val="Text tabulky"/>
    <w:rsid w:val="00A00B5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</w:rPr>
  </w:style>
  <w:style w:type="numbering" w:customStyle="1" w:styleId="Styl3">
    <w:name w:val="Styl3"/>
    <w:uiPriority w:val="99"/>
    <w:rsid w:val="00A00B5B"/>
    <w:pPr>
      <w:numPr>
        <w:numId w:val="6"/>
      </w:numPr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E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E3E4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E1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1A52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9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048D"/>
  </w:style>
  <w:style w:type="paragraph" w:styleId="Textbubliny">
    <w:name w:val="Balloon Text"/>
    <w:basedOn w:val="Normln"/>
    <w:link w:val="TextbublinyChar"/>
    <w:uiPriority w:val="99"/>
    <w:semiHidden/>
    <w:unhideWhenUsed/>
    <w:rsid w:val="00C65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8A1"/>
    <w:rPr>
      <w:rFonts w:ascii="Segoe UI" w:hAnsi="Segoe UI" w:cs="Segoe UI"/>
      <w:sz w:val="18"/>
      <w:szCs w:val="18"/>
    </w:rPr>
  </w:style>
  <w:style w:type="paragraph" w:customStyle="1" w:styleId="Normln10">
    <w:name w:val="Normální1"/>
    <w:rsid w:val="00FD476D"/>
    <w:pPr>
      <w:spacing w:after="0" w:line="240" w:lineRule="auto"/>
    </w:pPr>
    <w:rPr>
      <w:rFonts w:ascii="Arial" w:eastAsia="ヒラギノ角ゴ Pro W3" w:hAnsi="Arial"/>
      <w:sz w:val="22"/>
      <w:szCs w:val="20"/>
    </w:rPr>
  </w:style>
  <w:style w:type="paragraph" w:customStyle="1" w:styleId="05text-odsazen">
    <w:name w:val="05 text - odsazený"/>
    <w:rsid w:val="00722E34"/>
    <w:pPr>
      <w:spacing w:after="0" w:line="240" w:lineRule="auto"/>
      <w:ind w:left="851" w:hanging="851"/>
    </w:pPr>
    <w:rPr>
      <w:rFonts w:ascii="Formata CE Regular" w:eastAsia="ヒラギノ角ゴ Pro W3" w:hAnsi="Formata CE Regular"/>
      <w:sz w:val="18"/>
      <w:szCs w:val="20"/>
    </w:rPr>
  </w:style>
  <w:style w:type="paragraph" w:customStyle="1" w:styleId="FreeForm">
    <w:name w:val="Free Form"/>
    <w:rsid w:val="00122A36"/>
    <w:pPr>
      <w:spacing w:after="0" w:line="240" w:lineRule="auto"/>
    </w:pPr>
    <w:rPr>
      <w:rFonts w:ascii="Lucida Grande" w:eastAsia="ヒラギノ角ゴ Pro W3" w:hAnsi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Vojensk%C3%BD_%C3%BAjezd_Brdy" TargetMode="External"/><Relationship Id="rId13" Type="http://schemas.openxmlformats.org/officeDocument/2006/relationships/hyperlink" Target="https://cevh.army.cz/Grav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evh.army.cz/Grav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vh.army.cz/Grav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evh.army.cz/Grave" TargetMode="External"/><Relationship Id="rId10" Type="http://schemas.openxmlformats.org/officeDocument/2006/relationships/hyperlink" Target="aspi://module='ASPI'&amp;link='183/2006%20Sb.%252318'&amp;ucin-k-dni='30.12.9999'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/index.php?title=Podluhy_v_Brdech&amp;action=edit&amp;redlink=1" TargetMode="External"/><Relationship Id="rId14" Type="http://schemas.openxmlformats.org/officeDocument/2006/relationships/hyperlink" Target="https://cevh.army.cz/Grav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1EE6-92AD-4536-9339-7D31C287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4257</Words>
  <Characters>25119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Valečková</dc:creator>
  <cp:lastModifiedBy>Jitka Valečková</cp:lastModifiedBy>
  <cp:revision>6</cp:revision>
  <cp:lastPrinted>2017-03-14T12:17:00Z</cp:lastPrinted>
  <dcterms:created xsi:type="dcterms:W3CDTF">2017-03-08T12:51:00Z</dcterms:created>
  <dcterms:modified xsi:type="dcterms:W3CDTF">2017-04-13T07:48:00Z</dcterms:modified>
</cp:coreProperties>
</file>